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1F3" w:rsidRPr="004A2E68" w:rsidRDefault="00D571F3" w:rsidP="00E71351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D571F3" w:rsidRPr="004A2E68" w:rsidRDefault="00D571F3" w:rsidP="00D571F3">
      <w:pPr>
        <w:pStyle w:val="a8"/>
        <w:jc w:val="center"/>
        <w:rPr>
          <w:b/>
          <w:lang w:val="tt-RU"/>
        </w:rPr>
      </w:pPr>
      <w:r w:rsidRPr="004A2E68">
        <w:rPr>
          <w:b/>
          <w:lang w:val="tt-RU"/>
        </w:rPr>
        <w:t>Муниципальное бюджетное общеобразовательное учреждение “Чуракаевская основная общеобразовательная школа”</w:t>
      </w:r>
    </w:p>
    <w:p w:rsidR="00D571F3" w:rsidRPr="004A2E68" w:rsidRDefault="00D571F3" w:rsidP="00D571F3">
      <w:pPr>
        <w:pStyle w:val="a8"/>
        <w:jc w:val="center"/>
        <w:rPr>
          <w:b/>
          <w:lang w:val="tt-RU"/>
        </w:rPr>
      </w:pPr>
      <w:r w:rsidRPr="004A2E68">
        <w:rPr>
          <w:b/>
          <w:lang w:val="tt-RU"/>
        </w:rPr>
        <w:t>Актанышского муниципального района Республики Татарстан</w:t>
      </w:r>
    </w:p>
    <w:p w:rsidR="00D571F3" w:rsidRPr="004A2E68" w:rsidRDefault="00D571F3" w:rsidP="00D571F3">
      <w:pPr>
        <w:pStyle w:val="a8"/>
        <w:jc w:val="center"/>
        <w:rPr>
          <w:b/>
          <w:lang w:val="tt-RU"/>
        </w:rPr>
      </w:pPr>
    </w:p>
    <w:tbl>
      <w:tblPr>
        <w:tblpPr w:leftFromText="180" w:rightFromText="180" w:vertAnchor="page" w:horzAnchor="margin" w:tblpX="-176" w:tblpY="2626"/>
        <w:tblW w:w="14850" w:type="dxa"/>
        <w:tblLayout w:type="fixed"/>
        <w:tblLook w:val="04A0"/>
      </w:tblPr>
      <w:tblGrid>
        <w:gridCol w:w="5353"/>
        <w:gridCol w:w="5245"/>
        <w:gridCol w:w="4252"/>
      </w:tblGrid>
      <w:tr w:rsidR="00D571F3" w:rsidRPr="004A2E68" w:rsidTr="00D571F3">
        <w:trPr>
          <w:trHeight w:val="1833"/>
        </w:trPr>
        <w:tc>
          <w:tcPr>
            <w:tcW w:w="53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>Рассмотрено на ШМО учителей начальных классов</w:t>
            </w:r>
          </w:p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>Протокол № __</w:t>
            </w:r>
            <w:r w:rsidRPr="004A2E68">
              <w:rPr>
                <w:u w:val="single"/>
                <w:lang w:val="tt-RU"/>
              </w:rPr>
              <w:t>1_</w:t>
            </w:r>
          </w:p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>“____”  августа  2021 года.</w:t>
            </w:r>
          </w:p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 xml:space="preserve">Руководитель МО </w:t>
            </w:r>
          </w:p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>______________Камалова Р.Р</w:t>
            </w:r>
            <w:r w:rsidRPr="004A2E68">
              <w:t>.</w:t>
            </w:r>
          </w:p>
          <w:p w:rsidR="00D571F3" w:rsidRPr="004A2E68" w:rsidRDefault="00D571F3" w:rsidP="006047DE">
            <w:pPr>
              <w:pStyle w:val="a8"/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>"Согласовано"</w:t>
            </w:r>
          </w:p>
          <w:p w:rsidR="00D571F3" w:rsidRPr="004A2E68" w:rsidRDefault="00D571F3" w:rsidP="006047DE">
            <w:pPr>
              <w:pStyle w:val="a8"/>
              <w:rPr>
                <w:u w:val="single"/>
                <w:lang w:val="tt-RU"/>
              </w:rPr>
            </w:pPr>
            <w:r w:rsidRPr="004A2E68">
              <w:rPr>
                <w:u w:val="single"/>
                <w:lang w:val="tt-RU"/>
              </w:rPr>
              <w:t>Зам директора по УВР:</w:t>
            </w:r>
          </w:p>
          <w:p w:rsidR="00D571F3" w:rsidRPr="004A2E68" w:rsidRDefault="00D571F3" w:rsidP="006047DE">
            <w:pPr>
              <w:pStyle w:val="a8"/>
              <w:rPr>
                <w:u w:val="single"/>
                <w:lang w:val="tt-RU"/>
              </w:rPr>
            </w:pPr>
            <w:r w:rsidRPr="004A2E68">
              <w:rPr>
                <w:lang w:val="tt-RU"/>
              </w:rPr>
              <w:t xml:space="preserve">  ______________</w:t>
            </w:r>
            <w:r w:rsidRPr="004A2E68">
              <w:rPr>
                <w:u w:val="single"/>
                <w:lang w:val="tt-RU"/>
              </w:rPr>
              <w:t>/Миназова Р.З./</w:t>
            </w:r>
          </w:p>
          <w:p w:rsidR="00D571F3" w:rsidRPr="004A2E68" w:rsidRDefault="00D571F3" w:rsidP="006047DE">
            <w:pPr>
              <w:pStyle w:val="a8"/>
              <w:rPr>
                <w:u w:val="single"/>
                <w:lang w:val="tt-RU"/>
              </w:rPr>
            </w:pPr>
            <w:r w:rsidRPr="004A2E68">
              <w:rPr>
                <w:u w:val="single"/>
                <w:lang w:val="tt-RU"/>
              </w:rPr>
              <w:t xml:space="preserve">Протокол педсовета  </w:t>
            </w:r>
          </w:p>
          <w:p w:rsidR="00D571F3" w:rsidRPr="004A2E68" w:rsidRDefault="00D571F3" w:rsidP="006047DE">
            <w:pPr>
              <w:pStyle w:val="a8"/>
              <w:rPr>
                <w:u w:val="single"/>
                <w:lang w:val="tt-RU"/>
              </w:rPr>
            </w:pPr>
            <w:r w:rsidRPr="004A2E68">
              <w:rPr>
                <w:u w:val="single"/>
                <w:lang w:val="tt-RU"/>
              </w:rPr>
              <w:t xml:space="preserve"> № 2     31 августа    2021   года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>“Утверждено”</w:t>
            </w:r>
          </w:p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u w:val="single"/>
                <w:lang w:val="tt-RU"/>
              </w:rPr>
              <w:t>Директор школы:</w:t>
            </w:r>
          </w:p>
          <w:p w:rsidR="00D571F3" w:rsidRPr="004A2E68" w:rsidRDefault="00D571F3" w:rsidP="006047DE">
            <w:pPr>
              <w:pStyle w:val="a8"/>
              <w:rPr>
                <w:u w:val="single"/>
                <w:lang w:val="tt-RU"/>
              </w:rPr>
            </w:pPr>
            <w:r w:rsidRPr="004A2E68">
              <w:rPr>
                <w:lang w:val="tt-RU"/>
              </w:rPr>
              <w:t>_________</w:t>
            </w:r>
            <w:r w:rsidRPr="004A2E68">
              <w:rPr>
                <w:u w:val="single"/>
                <w:lang w:val="tt-RU"/>
              </w:rPr>
              <w:t>/Набиева Д.Ф./</w:t>
            </w:r>
          </w:p>
          <w:p w:rsidR="00D571F3" w:rsidRPr="004A2E68" w:rsidRDefault="00D571F3" w:rsidP="006047DE">
            <w:pPr>
              <w:pStyle w:val="a8"/>
              <w:rPr>
                <w:lang w:val="tt-RU"/>
              </w:rPr>
            </w:pPr>
            <w:r w:rsidRPr="004A2E68">
              <w:rPr>
                <w:lang w:val="tt-RU"/>
              </w:rPr>
              <w:t xml:space="preserve"> Приказ №____</w:t>
            </w:r>
            <w:r w:rsidRPr="004A2E68">
              <w:t xml:space="preserve">   31 августа 2021</w:t>
            </w:r>
            <w:r w:rsidRPr="004A2E68">
              <w:rPr>
                <w:lang w:val="tt-RU"/>
              </w:rPr>
              <w:t>года</w:t>
            </w:r>
          </w:p>
        </w:tc>
      </w:tr>
    </w:tbl>
    <w:p w:rsidR="00D571F3" w:rsidRPr="004A2E68" w:rsidRDefault="00D571F3" w:rsidP="00D571F3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</w:p>
    <w:p w:rsidR="00D571F3" w:rsidRPr="004A2E68" w:rsidRDefault="00D571F3" w:rsidP="00D571F3">
      <w:pPr>
        <w:pStyle w:val="a8"/>
        <w:jc w:val="center"/>
        <w:rPr>
          <w:lang w:val="tt-RU"/>
        </w:rPr>
      </w:pPr>
    </w:p>
    <w:p w:rsidR="00D571F3" w:rsidRPr="004A2E68" w:rsidRDefault="00D571F3" w:rsidP="00D571F3">
      <w:pPr>
        <w:pStyle w:val="a8"/>
        <w:jc w:val="center"/>
        <w:rPr>
          <w:lang w:val="tt-RU"/>
        </w:rPr>
      </w:pPr>
    </w:p>
    <w:p w:rsidR="00D571F3" w:rsidRPr="004A2E68" w:rsidRDefault="00D571F3" w:rsidP="00D571F3">
      <w:pPr>
        <w:pStyle w:val="a8"/>
        <w:jc w:val="center"/>
        <w:rPr>
          <w:lang w:val="tt-RU"/>
        </w:rPr>
      </w:pPr>
    </w:p>
    <w:p w:rsidR="00D571F3" w:rsidRPr="004A2E68" w:rsidRDefault="00D571F3" w:rsidP="00D571F3">
      <w:pPr>
        <w:pStyle w:val="a8"/>
        <w:jc w:val="center"/>
        <w:rPr>
          <w:lang w:val="tt-RU"/>
        </w:rPr>
      </w:pPr>
    </w:p>
    <w:p w:rsidR="00D571F3" w:rsidRPr="004A2E68" w:rsidRDefault="00D571F3" w:rsidP="00D571F3">
      <w:pPr>
        <w:pStyle w:val="a8"/>
        <w:jc w:val="center"/>
        <w:rPr>
          <w:lang w:val="tt-RU"/>
        </w:rPr>
      </w:pPr>
    </w:p>
    <w:p w:rsidR="00D571F3" w:rsidRPr="004A2E68" w:rsidRDefault="00D571F3" w:rsidP="00D571F3">
      <w:pPr>
        <w:pStyle w:val="a8"/>
        <w:jc w:val="center"/>
        <w:rPr>
          <w:lang w:val="tt-RU"/>
        </w:rPr>
      </w:pPr>
    </w:p>
    <w:p w:rsidR="00D571F3" w:rsidRPr="004A2E68" w:rsidRDefault="00D571F3" w:rsidP="00D571F3">
      <w:pPr>
        <w:pStyle w:val="a8"/>
        <w:jc w:val="center"/>
        <w:rPr>
          <w:lang w:val="tt-RU"/>
        </w:rPr>
      </w:pPr>
    </w:p>
    <w:p w:rsidR="00D571F3" w:rsidRPr="004A2E68" w:rsidRDefault="00D571F3" w:rsidP="00D571F3">
      <w:pPr>
        <w:pStyle w:val="a8"/>
        <w:rPr>
          <w:lang w:val="tt-RU"/>
        </w:rPr>
      </w:pPr>
    </w:p>
    <w:p w:rsidR="00D571F3" w:rsidRPr="004A2E68" w:rsidRDefault="00D571F3" w:rsidP="00D571F3">
      <w:pPr>
        <w:pStyle w:val="a8"/>
        <w:rPr>
          <w:lang w:val="tt-RU"/>
        </w:rPr>
      </w:pPr>
    </w:p>
    <w:p w:rsidR="00D571F3" w:rsidRPr="004A2E68" w:rsidRDefault="00D571F3" w:rsidP="00D571F3">
      <w:pPr>
        <w:pStyle w:val="a8"/>
        <w:tabs>
          <w:tab w:val="left" w:pos="3600"/>
        </w:tabs>
        <w:jc w:val="center"/>
        <w:rPr>
          <w:b/>
          <w:lang w:val="tt-RU"/>
        </w:rPr>
      </w:pPr>
      <w:r w:rsidRPr="004A2E68">
        <w:rPr>
          <w:b/>
          <w:lang w:val="tt-RU"/>
        </w:rPr>
        <w:t>Рабочая программа</w:t>
      </w:r>
    </w:p>
    <w:p w:rsidR="00D571F3" w:rsidRPr="004A2E68" w:rsidRDefault="00D571F3" w:rsidP="00D571F3">
      <w:pPr>
        <w:pStyle w:val="a8"/>
        <w:tabs>
          <w:tab w:val="left" w:pos="3600"/>
        </w:tabs>
        <w:jc w:val="center"/>
        <w:rPr>
          <w:b/>
          <w:lang w:val="tt-RU"/>
        </w:rPr>
      </w:pPr>
      <w:r w:rsidRPr="004A2E68">
        <w:rPr>
          <w:b/>
          <w:lang w:val="tt-RU"/>
        </w:rPr>
        <w:t>(приложение к основной образовательной программе начального общего образования)</w:t>
      </w:r>
    </w:p>
    <w:p w:rsidR="00E278DC" w:rsidRPr="004A2E68" w:rsidRDefault="00D571F3" w:rsidP="00D571F3">
      <w:pPr>
        <w:pStyle w:val="a8"/>
        <w:tabs>
          <w:tab w:val="left" w:pos="3600"/>
        </w:tabs>
        <w:jc w:val="center"/>
        <w:rPr>
          <w:b/>
          <w:lang w:val="tt-RU"/>
        </w:rPr>
      </w:pPr>
      <w:r w:rsidRPr="004A2E68">
        <w:rPr>
          <w:b/>
          <w:lang w:val="tt-RU"/>
        </w:rPr>
        <w:t xml:space="preserve"> по предмету  </w:t>
      </w:r>
    </w:p>
    <w:p w:rsidR="00D571F3" w:rsidRPr="004A2E68" w:rsidRDefault="00D571F3" w:rsidP="00E278DC">
      <w:pPr>
        <w:pStyle w:val="a8"/>
        <w:tabs>
          <w:tab w:val="left" w:pos="3600"/>
        </w:tabs>
        <w:jc w:val="center"/>
        <w:rPr>
          <w:b/>
          <w:lang w:val="tt-RU"/>
        </w:rPr>
      </w:pPr>
      <w:r w:rsidRPr="004A2E68">
        <w:rPr>
          <w:b/>
          <w:lang w:val="tt-RU"/>
        </w:rPr>
        <w:t xml:space="preserve">“Музыка” </w:t>
      </w:r>
    </w:p>
    <w:p w:rsidR="00D571F3" w:rsidRPr="004A2E68" w:rsidRDefault="00D571F3" w:rsidP="00D571F3">
      <w:pPr>
        <w:pStyle w:val="a8"/>
        <w:jc w:val="center"/>
      </w:pPr>
    </w:p>
    <w:p w:rsidR="00D571F3" w:rsidRPr="004A2E68" w:rsidRDefault="00D571F3" w:rsidP="00D571F3">
      <w:pPr>
        <w:pStyle w:val="a8"/>
        <w:jc w:val="center"/>
      </w:pPr>
    </w:p>
    <w:p w:rsidR="00D571F3" w:rsidRPr="004A2E68" w:rsidRDefault="00D571F3" w:rsidP="00D571F3">
      <w:pPr>
        <w:pStyle w:val="a8"/>
        <w:rPr>
          <w:lang w:val="tt-RU"/>
        </w:rPr>
      </w:pPr>
    </w:p>
    <w:p w:rsidR="00D571F3" w:rsidRPr="004A2E68" w:rsidRDefault="00D571F3" w:rsidP="00D571F3">
      <w:pPr>
        <w:pStyle w:val="a8"/>
        <w:rPr>
          <w:lang w:val="tt-RU"/>
        </w:rPr>
      </w:pPr>
    </w:p>
    <w:p w:rsidR="00D571F3" w:rsidRPr="004A2E68" w:rsidRDefault="00D571F3" w:rsidP="00D571F3">
      <w:pPr>
        <w:pStyle w:val="a8"/>
        <w:rPr>
          <w:lang w:val="tt-RU"/>
        </w:rPr>
      </w:pPr>
    </w:p>
    <w:p w:rsidR="00D571F3" w:rsidRPr="004A2E68" w:rsidRDefault="00D571F3" w:rsidP="00D571F3">
      <w:pPr>
        <w:pStyle w:val="a8"/>
        <w:rPr>
          <w:lang w:val="tt-RU"/>
        </w:rPr>
      </w:pPr>
    </w:p>
    <w:p w:rsidR="00D571F3" w:rsidRPr="004A2E68" w:rsidRDefault="001C4AD7" w:rsidP="004A2E68">
      <w:pPr>
        <w:tabs>
          <w:tab w:val="left" w:pos="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4A2E68">
        <w:rPr>
          <w:rFonts w:ascii="Times New Roman" w:hAnsi="Times New Roman" w:cs="Times New Roman"/>
          <w:b/>
          <w:sz w:val="24"/>
          <w:szCs w:val="24"/>
        </w:rPr>
        <w:t xml:space="preserve">Разработала: </w:t>
      </w:r>
      <w:r w:rsidRPr="004A2E68">
        <w:rPr>
          <w:rFonts w:ascii="Times New Roman" w:hAnsi="Times New Roman" w:cs="Times New Roman"/>
          <w:sz w:val="24"/>
          <w:szCs w:val="24"/>
        </w:rPr>
        <w:t>ШМО учителей начальных классов</w:t>
      </w:r>
    </w:p>
    <w:p w:rsidR="00D571F3" w:rsidRPr="004A2E68" w:rsidRDefault="00D571F3" w:rsidP="004A2E68">
      <w:pPr>
        <w:pStyle w:val="a8"/>
        <w:jc w:val="center"/>
        <w:rPr>
          <w:lang w:val="tt-RU"/>
        </w:rPr>
      </w:pPr>
      <w:r w:rsidRPr="004A2E68">
        <w:rPr>
          <w:lang w:val="tt-RU"/>
        </w:rPr>
        <w:t>с.Чуракаево</w:t>
      </w:r>
    </w:p>
    <w:p w:rsidR="00D571F3" w:rsidRPr="004A2E68" w:rsidRDefault="00D571F3" w:rsidP="004A2E68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A2E68" w:rsidRDefault="004A2E68" w:rsidP="004A2E68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A2E68" w:rsidRDefault="004A2E68" w:rsidP="004A2E68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A2E68" w:rsidRDefault="004A2E68" w:rsidP="004A2E68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A2E68" w:rsidRPr="004A2E68" w:rsidRDefault="004A2E68" w:rsidP="004A2E68">
      <w:pPr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План</w:t>
      </w:r>
      <w:r w:rsidRPr="004A2E6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ир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уемые р</w:t>
      </w:r>
      <w:r w:rsidRPr="004A2E6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зультаты осво</w:t>
      </w:r>
      <w:r w:rsidRPr="004A2E6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н</w:t>
      </w:r>
      <w:r w:rsidRPr="004A2E6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я уч</w:t>
      </w:r>
      <w:r w:rsidRPr="004A2E6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бно</w:t>
      </w:r>
      <w:r w:rsidRPr="004A2E6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г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 п</w:t>
      </w:r>
      <w:r w:rsidRPr="004A2E6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р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едм</w:t>
      </w:r>
      <w:r w:rsidRPr="004A2E68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4A2E68">
        <w:rPr>
          <w:rFonts w:ascii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</w:t>
      </w:r>
    </w:p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4A2E68">
        <w:rPr>
          <w:rFonts w:ascii="Times New Roman" w:hAnsi="Times New Roman" w:cs="Times New Roman"/>
          <w:b/>
          <w:bCs/>
          <w:color w:val="000000"/>
          <w:sz w:val="24"/>
          <w:szCs w:val="24"/>
        </w:rPr>
        <w:t>1 класс</w:t>
      </w:r>
    </w:p>
    <w:tbl>
      <w:tblPr>
        <w:tblStyle w:val="a3"/>
        <w:tblW w:w="15843" w:type="dxa"/>
        <w:tblLayout w:type="fixed"/>
        <w:tblLook w:val="04A0"/>
      </w:tblPr>
      <w:tblGrid>
        <w:gridCol w:w="1951"/>
        <w:gridCol w:w="5528"/>
        <w:gridCol w:w="3686"/>
        <w:gridCol w:w="2410"/>
        <w:gridCol w:w="2268"/>
      </w:tblGrid>
      <w:tr w:rsidR="00E71351" w:rsidRPr="004A2E68" w:rsidTr="000534A4">
        <w:tc>
          <w:tcPr>
            <w:tcW w:w="1951" w:type="dxa"/>
            <w:vMerge w:val="restart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9214" w:type="dxa"/>
            <w:gridSpan w:val="2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2410" w:type="dxa"/>
            <w:vMerge w:val="restart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едметныерезу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proofErr w:type="spellEnd"/>
          </w:p>
        </w:tc>
        <w:tc>
          <w:tcPr>
            <w:tcW w:w="2268" w:type="dxa"/>
            <w:vMerge w:val="restart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чностныерезу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  <w:proofErr w:type="spellEnd"/>
          </w:p>
        </w:tc>
      </w:tr>
      <w:tr w:rsidR="00E71351" w:rsidRPr="004A2E68" w:rsidTr="000534A4">
        <w:tc>
          <w:tcPr>
            <w:tcW w:w="1951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5528" w:type="dxa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ник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  <w:proofErr w:type="spellEnd"/>
          </w:p>
        </w:tc>
        <w:tc>
          <w:tcPr>
            <w:tcW w:w="3686" w:type="dxa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ник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итв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зм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ж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ьнауч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ься</w:t>
            </w:r>
            <w:proofErr w:type="spellEnd"/>
          </w:p>
        </w:tc>
        <w:tc>
          <w:tcPr>
            <w:tcW w:w="2410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268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  <w:tr w:rsidR="00E71351" w:rsidRPr="004A2E68" w:rsidTr="000534A4">
        <w:tc>
          <w:tcPr>
            <w:tcW w:w="1951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Слушание музыки.</w:t>
            </w:r>
          </w:p>
        </w:tc>
        <w:tc>
          <w:tcPr>
            <w:tcW w:w="5528" w:type="dxa"/>
          </w:tcPr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Узнает изученные музыкальные произведения и называет имена их авторов.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Умеет определять характер музыкального произведения, его образ, отдельные элементы музыкального языка: лад, темп, тембр,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динамику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,р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егистр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Имеет представление об интонации в музыке, знает о различных типах интонаций, средствах музыкальной выразительности, используемых при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созданииобраза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Имеет представление об инструментах симфонического, камерного, духового, эстрадного, джазового оркестров, оркестра русских народных инструментов. Знает особенности звучания оркестров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отдельныхинструментов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Знает особенности тембрового звучания различных певческих голосов (детских, женских, мужских), хоров (детских, женских, мужских, смешанных, а также народного, академического, церковного) и их исполнительских возможностей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особенностейрепертуара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Имеет представления о народной и профессиональной (композиторской) музыке; балете, опере, мюзикле, произведениях для симфонического оркестра и оркестра русских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народныхинструментов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Имеет представления о выразительных возможностях и особенностях музыкальных форм: типах развития (повтор, контраст), простых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двухчастной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трехчастной формы,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вариаций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,р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ондо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Определяет жанровую основу в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пройденныхмузыкальныхпроизведениях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Имеет слуховой багаж из прослушанных произведений народной музыки, отечественной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зарубежнойклассики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 xml:space="preserve">Умеет импровизировать под музыку с использованием танцевальных, маршеобразных движений,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пластическогоинтонирования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686" w:type="dxa"/>
            <w:vMerge w:val="restart"/>
          </w:tcPr>
          <w:p w:rsidR="00E71351" w:rsidRPr="004A2E68" w:rsidRDefault="00E71351" w:rsidP="000534A4">
            <w:pPr>
              <w:widowControl w:val="0"/>
              <w:ind w:left="109" w:right="11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музыкально­пластическом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движении и импровизации);</w:t>
            </w:r>
          </w:p>
          <w:p w:rsidR="00E71351" w:rsidRPr="004A2E68" w:rsidRDefault="00E71351" w:rsidP="000534A4">
            <w:pPr>
              <w:widowControl w:val="0"/>
              <w:ind w:left="109" w:right="118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организовывать культурный досуг, самостоятельную музыкально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-т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ворческую деятельность; музицировать;</w:t>
            </w:r>
          </w:p>
          <w:p w:rsidR="00E71351" w:rsidRPr="004A2E68" w:rsidRDefault="00E71351" w:rsidP="000534A4">
            <w:pPr>
              <w:widowControl w:val="0"/>
              <w:ind w:left="109" w:right="117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использовать систему графических знаков для ориентации в нотном письме при пении простейших мелодий;</w:t>
            </w:r>
          </w:p>
          <w:p w:rsidR="00E71351" w:rsidRPr="004A2E68" w:rsidRDefault="00E71351" w:rsidP="000534A4">
            <w:pPr>
              <w:widowControl w:val="0"/>
              <w:ind w:left="109" w:right="120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      </w:r>
          </w:p>
          <w:p w:rsidR="00E71351" w:rsidRPr="004A2E68" w:rsidRDefault="00E71351" w:rsidP="000534A4">
            <w:pPr>
              <w:widowControl w:val="0"/>
              <w:ind w:left="109" w:right="120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адекватно оценивать явления музыкальной культуры и проявлять инициативу в выборе образцов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профессионального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музыкально­поэтического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творчества народов мира;</w:t>
            </w:r>
          </w:p>
          <w:p w:rsidR="00E71351" w:rsidRPr="004A2E68" w:rsidRDefault="00E71351" w:rsidP="000534A4">
            <w:pPr>
              <w:widowControl w:val="0"/>
              <w:ind w:left="109" w:right="118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оказывать помощь в организации и проведении школьных культурно- массовых мероприятий; представлять широкой публике результаты собственной музыкально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-т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ворческой деятельности (пение,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музицирование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, драматизация и др.); собирать музыкальные коллекции(фонотека, видеотека).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410" w:type="dxa"/>
            <w:vMerge w:val="restar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способностями принимать и сохранять цели и задачи учебной деятельности, поиска средств ее осуществления в разных формах и видах музыкальной деятельности;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– освоение способов решения проблем творческого и поискового характера в процессе восприятия, исполнения, оценки музыкальных сочинений;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–определять наиболее эффективные способы достижения результата в исполнительской и творческой деятельности;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продуктивное сотрудничество (общение,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взаимодействие) со сверстниками при решении различных музыкально-творческих задач на уроках музыки, во внеурочной и внешкольной музыкально-эстетической деятельности;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– освоение начальных форм познавательной и личностной рефлексии; позитивная самооценка своих музыкально-творческих возможностей;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– овладение навыками смыслового прочтения содержания «текстов» различных музыкальных стилей и жанров в соответствии с целями и задачами деятельности;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приобретение умения осознанного построения речевого высказывания о содержании,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характере, особенностях языка музыкальных произведений разных эпох, творческих направлений в соответствии с задачами коммуникации;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– овладение логическими действиями сравнения, анализа, синтеза, обобщения, установления аналогий в процессе интонационно-образного и жанрового, стилевого анализа музыкальных сочинений и других видов музыкально-творческой деятельности;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умение осуществлять информационную, познавательную и практическую деятельность с использованием различных средств информации и коммуникации (включая цифровые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образовательные ресурсы,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мультимедийные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презентации и т. п.).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целостный, социально ориентированный взгляд на мир в его органичном единстве и разнообразии природы, культур, народов и религий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основе сопоставления произведений русской музыки и музыки других стран, народов, национальных стилей;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–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действительности, участие в музыкальной жизни класса, школы;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уважительное отношение к культуре других народов;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эстетических потребностей, ценностей и чувств;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развитие мотивов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учебной деятельности и личностного смысла учения; овладение навыками сотрудничества с учителем и сверстниками;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– ориентация в культурном многообразии окружающей действительности, участие в музыкальной жизни класса, школы;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формирование этических чувств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доброжелательностии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эмоционально-нравственной отзывчивости, понимания и сопереживания чувствам других людей;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– развитие музыкально-эстетического чувства, проявляющего себя в эмоционально-ценностном отношении к искусству,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понимании его функций в жизни человека и общества.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</w:tr>
      <w:tr w:rsidR="00E71351" w:rsidRPr="004A2E68" w:rsidTr="000534A4">
        <w:tc>
          <w:tcPr>
            <w:tcW w:w="1951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Хоровое пение</w:t>
            </w:r>
          </w:p>
        </w:tc>
        <w:tc>
          <w:tcPr>
            <w:tcW w:w="5528" w:type="dxa"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1.</w:t>
            </w: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ab/>
              <w:t>Знает слова и мелодию Гимна РоссийскойФедерации.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2.</w:t>
            </w: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ab/>
              <w:t>Грамотно и выразительно исполняет песни с сопровождением и без сопровождения в соответствии с их образным строем исодержанием.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3.</w:t>
            </w: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ab/>
              <w:t>Знает о способах и приемах выразительного музыкальногоинтонирования.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4.</w:t>
            </w: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ab/>
              <w:t>Соблюдает при пении певческую установку. Использует в процессе пения правильное певческое дыхание.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5.</w:t>
            </w: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ab/>
              <w:t>Поет преимущественно с мягкой атакой звука, осознанно употребляет твердую атаку в зависимости от образного строя исполняемой песни. Поет доступным по силе, не форсированнымзвуком.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6.</w:t>
            </w: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ab/>
              <w:t>Ясно выговаривает слова песни, поет гласные округленным звуком, отчетливо произносит согласные; использует средства артикуляции для достижения выразительностиисполнения.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>7.</w:t>
            </w: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ab/>
              <w:t>Исполняетодноголосные произведения, а так же произведения с элементами двухголосия.</w:t>
            </w:r>
          </w:p>
        </w:tc>
        <w:tc>
          <w:tcPr>
            <w:tcW w:w="3686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410" w:type="dxa"/>
            <w:vMerge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351" w:rsidRPr="004A2E68" w:rsidTr="000534A4">
        <w:tc>
          <w:tcPr>
            <w:tcW w:w="1951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Игра в детском инструментальном оркестре (ансамбле)</w:t>
            </w:r>
          </w:p>
        </w:tc>
        <w:tc>
          <w:tcPr>
            <w:tcW w:w="5528" w:type="dxa"/>
          </w:tcPr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161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t xml:space="preserve">Имеет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представления о приемах игры на элементарных инструментах детского оркестра,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блокфлейте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, синтезаторе, народных инструментах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идр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041"/>
              </w:tabs>
              <w:ind w:left="1040" w:hanging="2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Умеет исполнять различные ритмические группы в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оркестровыхпартиях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103"/>
              </w:tabs>
              <w:ind w:right="127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en-US"/>
              </w:rPr>
              <w:lastRenderedPageBreak/>
              <w:t xml:space="preserve">Имеет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первоначальные навыки игры в ансамбле – дуэте, трио (простейшее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двух-трехголосие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).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Владеетосновамиигры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 в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детскоморкестре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 xml:space="preserve">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инструментальномансамбле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070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Использует возможности различных инструментов в ансамбле и оркестре, в том числе тембровые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возможностисинтезатора</w:t>
            </w:r>
            <w:proofErr w:type="spellEnd"/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410" w:type="dxa"/>
            <w:vMerge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268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  <w:tr w:rsidR="00E71351" w:rsidRPr="004A2E68" w:rsidTr="000534A4">
        <w:tc>
          <w:tcPr>
            <w:tcW w:w="1951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Основы музыкальной грамоты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</w:tcPr>
          <w:p w:rsidR="00E71351" w:rsidRPr="004A2E68" w:rsidRDefault="00E71351" w:rsidP="00E71351">
            <w:pPr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Свойства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музыкальногозвука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высота, длительность, тембр, громкость.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2.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Мелодия.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Типы мелодического движения. Интонация. Начальное представление о клавиатуре фортепиано (синтезатора). Подбор по слуху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попевок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простыхпесен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3.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Метроритм.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Длительности: восьмые, четверти, половинные. Пауза. Акцент в музыке: сильная и слабая доли. Такт. Размеры: 2/4; 3/4; 4/4. Сочетание восьмых, четвертных и половинных длительностей, пауз в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ритмических упражнениях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ритмических рисунках исполняемых песен, в оркестровых партиях и аккомпанементах. Дву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х-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трехдольность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восприятие и передача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вдвижении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4.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Лад: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мажор, минор;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тональность,тоника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5.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Нотная грамота.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Скрипичный ключ, нотный стан, расположение нот в объеме первой-второй октав, диез, бемоль. Чтение нот первой-второй октав, пение по нотам выученных по слуху простейших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попевок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двухступенных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трехступенных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пятиступенных), песен, разучивание по нотам хоровых и оркестровых партий.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6.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Интервалы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пределах октавы. 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Трезвучия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мажорное и минорное. Интервалы и трезвучия в игровых упражнениях, песнях и аккомпанементах, произведениях для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слушаниямузыки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    7..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Музыкальные жанры.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Песня, танец,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марш. Инструментальный концерт. Музыкально-сценические жанры: балет,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опера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,м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юзикл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8.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Музыкальные формы.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Виды развития: повтор, контраст. Вступление, заключение. Простые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двухчастная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трехчастная формы, куплетная форма,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вариации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,р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ондо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nil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2268" w:type="dxa"/>
            <w:vMerge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E71351" w:rsidRPr="004A2E68" w:rsidRDefault="00E71351" w:rsidP="00E7135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4A2E68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2 класс</w:t>
      </w:r>
    </w:p>
    <w:tbl>
      <w:tblPr>
        <w:tblStyle w:val="a3"/>
        <w:tblW w:w="0" w:type="auto"/>
        <w:tblLayout w:type="fixed"/>
        <w:tblLook w:val="04A0"/>
      </w:tblPr>
      <w:tblGrid>
        <w:gridCol w:w="1526"/>
        <w:gridCol w:w="3969"/>
        <w:gridCol w:w="2126"/>
        <w:gridCol w:w="4961"/>
        <w:gridCol w:w="2204"/>
      </w:tblGrid>
      <w:tr w:rsidR="00E71351" w:rsidRPr="004A2E68" w:rsidTr="000534A4">
        <w:trPr>
          <w:trHeight w:val="281"/>
        </w:trPr>
        <w:tc>
          <w:tcPr>
            <w:tcW w:w="1526" w:type="dxa"/>
            <w:vMerge w:val="restar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6095" w:type="dxa"/>
            <w:gridSpan w:val="2"/>
            <w:tcBorders>
              <w:bottom w:val="single" w:sz="4" w:space="0" w:color="auto"/>
            </w:tcBorders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4961" w:type="dxa"/>
            <w:vMerge w:val="restar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2204" w:type="dxa"/>
            <w:vMerge w:val="restar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71351" w:rsidRPr="004A2E68" w:rsidTr="000534A4">
        <w:trPr>
          <w:trHeight w:val="240"/>
        </w:trPr>
        <w:tc>
          <w:tcPr>
            <w:tcW w:w="1526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4961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0534A4">
        <w:trPr>
          <w:trHeight w:val="240"/>
        </w:trPr>
        <w:tc>
          <w:tcPr>
            <w:tcW w:w="1526" w:type="dxa"/>
          </w:tcPr>
          <w:p w:rsidR="00E71351" w:rsidRPr="004A2E68" w:rsidRDefault="00E71351" w:rsidP="000534A4">
            <w:pPr>
              <w:widowControl w:val="0"/>
              <w:ind w:right="125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Слушание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музыки</w:t>
            </w:r>
            <w:proofErr w:type="spellEnd"/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0534A4">
            <w:pPr>
              <w:widowControl w:val="0"/>
              <w:tabs>
                <w:tab w:val="left" w:pos="1041"/>
              </w:tabs>
              <w:ind w:left="-1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Узнает изученные музыкальные произведения и называет имена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ихавторов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Умеет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характер музыкального произведения, его образ, отдельные элементы музыкального языка: лад, темп, тембр, динамику</w:t>
            </w:r>
          </w:p>
          <w:p w:rsidR="00E71351" w:rsidRPr="004A2E68" w:rsidRDefault="00E71351" w:rsidP="000534A4">
            <w:pPr>
              <w:widowControl w:val="0"/>
              <w:tabs>
                <w:tab w:val="left" w:pos="1108"/>
              </w:tabs>
              <w:ind w:right="1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- Имеет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</w:t>
            </w: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об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интонации в музыке, знает о различных типах интонаций, средствах музыкальной выразительности, используемых при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созданииобраза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widowControl w:val="0"/>
              <w:tabs>
                <w:tab w:val="left" w:pos="104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Определяет жанровую основу в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пройденных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музыкальныхпроизведениях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widowControl w:val="0"/>
              <w:tabs>
                <w:tab w:val="left" w:pos="1180"/>
              </w:tabs>
              <w:ind w:right="1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Умеет импровизировать под музыку с использованием танцевальных, маршеобразных движений,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пластическогоинтонирования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E71351" w:rsidRPr="004A2E68" w:rsidRDefault="00E71351" w:rsidP="000534A4">
            <w:pPr>
              <w:widowControl w:val="0"/>
              <w:ind w:left="109" w:right="116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реализовывать 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музыкально­пластическом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движении и импровизации);</w:t>
            </w:r>
          </w:p>
          <w:p w:rsidR="00E71351" w:rsidRPr="004A2E68" w:rsidRDefault="00E71351" w:rsidP="000534A4">
            <w:pPr>
              <w:widowControl w:val="0"/>
              <w:ind w:left="109" w:right="118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вывать культурный досуг, самостоятельную музыкально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ворческую деятельность; музицировать;</w:t>
            </w:r>
          </w:p>
          <w:p w:rsidR="00E71351" w:rsidRPr="004A2E68" w:rsidRDefault="00E71351" w:rsidP="000534A4">
            <w:pPr>
              <w:widowControl w:val="0"/>
              <w:ind w:left="109" w:right="117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систему графических знаков для ориентации в нотном письме при пении простейших мелодий;</w:t>
            </w:r>
          </w:p>
          <w:p w:rsidR="00E71351" w:rsidRPr="004A2E68" w:rsidRDefault="00E71351" w:rsidP="000534A4">
            <w:pPr>
              <w:widowControl w:val="0"/>
              <w:ind w:left="109" w:right="120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      </w:r>
          </w:p>
          <w:p w:rsidR="00E71351" w:rsidRPr="004A2E68" w:rsidRDefault="00E71351" w:rsidP="000534A4">
            <w:pPr>
              <w:widowControl w:val="0"/>
              <w:ind w:left="109" w:right="120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адекватно оценивать явления музыкальной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культуры и проявлять инициативу в выборе образцов профессионального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музыкально­поэтического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творчества народов мира;</w:t>
            </w:r>
          </w:p>
          <w:p w:rsidR="00E71351" w:rsidRPr="004A2E68" w:rsidRDefault="00E71351" w:rsidP="000534A4">
            <w:pPr>
              <w:widowControl w:val="0"/>
              <w:ind w:left="109" w:right="118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оказывать помощь в организации и проведении школьных культурно- массовых мероприятий; представлять широкой публике результаты собственной музыкально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ворческой деятельности (пение,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драматизация и др.); собирать музыкальные коллекции(фонотека, видеотека).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  <w:vMerge w:val="restar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овладение способностью принимать и сохранять цели и задачи учебной деятельности, поиска средств ее осуществления в процессе освоения музыкальной культуры;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освоение способов решения проблем творческого и поискового характера в учебной, музыкально-исполнительской и творческой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 в различных видах музыкальной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освоение начальных форм познавательной и личностной рефлексии в процессе освоения музыкальной культуры в различных видах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использование знаково-символических сре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едставления информации в процессе освоения средств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музыкальной выразительности, основ музыкальной грамоты;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и анализировать звуки, готовить свое выступление и выступать с аудио-, виде</w:t>
            </w:r>
            <w:proofErr w:type="gramStart"/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графическим сопровождением; 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>- умение оценивать произведения разных видов искусства, овладев логическими действиями сравнения, анализа, синтеза, обобщения, установления аналогий в процессе интонационно-образного, жанрового и стилевого анализа музыкальных произведений и других видов музыкально-творческой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>- готовность к учебному сотрудничеству (общение, взаимодействие) со сверстниками при решении различных музыкально-творческих задач;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 в процессе освоения учебного предмета «Музыка»;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фиксировать (записывать)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цифровой форме измеряемые величины и анализировать звуки, готовить свое выступление и выступать с аудио-, виде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и графическим сопровождением; соблюдать нормы информационной избирательности, этики и этикета;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 в процессе слушания и освоения музыкальных произведений различных жанров и форм;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готовность слушать собеседника и вести диалог,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овладение начальными сведениями о сущности и особенностях объектов, процессов и явлений действительности (культурных и др.) в соответствии с содержанием учебного предмета «Музыка»;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понятиями, отражающими существенные связи и отношения между объектами и процессами, в процессе привлечения интегративных форм освоения учебного предмета «Музыка».</w:t>
            </w:r>
          </w:p>
          <w:p w:rsidR="00E71351" w:rsidRPr="004A2E68" w:rsidRDefault="00E71351" w:rsidP="000534A4">
            <w:pPr>
              <w:pStyle w:val="a5"/>
              <w:spacing w:line="240" w:lineRule="auto"/>
              <w:ind w:firstLine="709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4A2E68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 xml:space="preserve">В результате реализации программы обучающиеся смогут освоить универсальные </w:t>
            </w:r>
            <w:r w:rsidRPr="004A2E68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lastRenderedPageBreak/>
              <w:t>учебные действия, обеспечивающие овладение ключевыми компетенциями, реализовать собственный творческий потенциал, применяя музыкальные знания и представления о музыкальном искусстве в познавательной и практической деятельности.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грамотного слушателя;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изучение произведений народной и классической музыки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приобщение к музыкальной деятельности, представленной в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своих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основных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видах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хоровое и сольное пение, инструментальное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музицирование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элементы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импровизации и сочинения, а также музыкально-сценического действия;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восприятии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приобщении к музыкальным традициям своего региона.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 w:val="restart"/>
          </w:tcPr>
          <w:p w:rsidR="00E71351" w:rsidRPr="004A2E68" w:rsidRDefault="00E71351" w:rsidP="000534A4">
            <w:pPr>
              <w:widowControl w:val="0"/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</w:t>
            </w:r>
          </w:p>
          <w:p w:rsidR="00E71351" w:rsidRPr="004A2E68" w:rsidRDefault="00E71351" w:rsidP="000534A4">
            <w:pPr>
              <w:widowControl w:val="0"/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целостного, социально ориентированного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взгляда на мир в его органичном единстве и разнообразии культур;</w:t>
            </w:r>
          </w:p>
          <w:p w:rsidR="00E71351" w:rsidRPr="004A2E68" w:rsidRDefault="00E71351" w:rsidP="000534A4">
            <w:pPr>
              <w:widowControl w:val="0"/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формирование уважительного отношения к культуре других народов;</w:t>
            </w:r>
          </w:p>
          <w:p w:rsidR="00E71351" w:rsidRPr="004A2E68" w:rsidRDefault="00E71351" w:rsidP="000534A4">
            <w:pPr>
              <w:widowControl w:val="0"/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формирование эстетических потребностей, ценностей и чувств;</w:t>
            </w:r>
          </w:p>
          <w:p w:rsidR="00E71351" w:rsidRPr="004A2E68" w:rsidRDefault="00E71351" w:rsidP="000534A4">
            <w:pPr>
              <w:widowControl w:val="0"/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формирование творческой активности и познавательного интереса при решении учебных задач и собственной музыкально-прикладной деятельности;</w:t>
            </w:r>
          </w:p>
          <w:p w:rsidR="00E71351" w:rsidRPr="004A2E68" w:rsidRDefault="00E71351" w:rsidP="000534A4">
            <w:pPr>
              <w:widowControl w:val="0"/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этических чувств, доброжелательности и эмоционально-нравственной отзывчивости, понимания и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сопереживания чувствам других людей;</w:t>
            </w:r>
          </w:p>
          <w:p w:rsidR="00E71351" w:rsidRPr="004A2E68" w:rsidRDefault="00E71351" w:rsidP="000534A4">
            <w:pPr>
              <w:widowControl w:val="0"/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развитие навыков сотрудничества 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 и сверстниками в разных социальных ситуациях;</w:t>
            </w:r>
          </w:p>
          <w:p w:rsidR="00E71351" w:rsidRPr="004A2E68" w:rsidRDefault="00E71351" w:rsidP="000534A4">
            <w:pPr>
              <w:tabs>
                <w:tab w:val="left" w:pos="955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установки на наличие мотивации к бережному отношению к культурным и духовным ценностям. 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0534A4">
        <w:trPr>
          <w:trHeight w:val="240"/>
        </w:trPr>
        <w:tc>
          <w:tcPr>
            <w:tcW w:w="1526" w:type="dxa"/>
          </w:tcPr>
          <w:p w:rsidR="00E71351" w:rsidRPr="004A2E68" w:rsidRDefault="00E71351" w:rsidP="000534A4">
            <w:pPr>
              <w:widowControl w:val="0"/>
              <w:ind w:right="129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Хоровое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пение</w:t>
            </w:r>
            <w:proofErr w:type="spellEnd"/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046"/>
              </w:tabs>
              <w:ind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Знает слова и мелодию Гимна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РоссийскойФедерации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046"/>
              </w:tabs>
              <w:ind w:right="119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Грамотно и выразительно исполняет песни с сопровождением и без сопровождения в соответствии с их образным строем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исодержанием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084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Соблюдает при пении певческую установку. Использует в процессе пения правильное певческое дыхание.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142"/>
              </w:tabs>
              <w:ind w:right="123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Ясно выговаривает слова песни, поет гласные округленным звуком, отчетливо произносит согласные; использует средства артикуляции для достижения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выразительностиисполнения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0534A4">
        <w:trPr>
          <w:trHeight w:val="240"/>
        </w:trPr>
        <w:tc>
          <w:tcPr>
            <w:tcW w:w="1526" w:type="dxa"/>
          </w:tcPr>
          <w:p w:rsidR="00E71351" w:rsidRPr="004A2E68" w:rsidRDefault="00E71351" w:rsidP="000534A4">
            <w:pPr>
              <w:widowControl w:val="0"/>
              <w:ind w:right="94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Игра в детском инструментальном оркестре (ансамбле)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161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Имеет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представления о приемах игры на элементарных инструментах детского оркестра,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блокфлейте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синтезаторе, народных инструментах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идр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161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Умеет исполнять различные ритмические группы в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оркестровыхпартиях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0534A4">
        <w:trPr>
          <w:trHeight w:val="240"/>
        </w:trPr>
        <w:tc>
          <w:tcPr>
            <w:tcW w:w="1526" w:type="dxa"/>
          </w:tcPr>
          <w:p w:rsidR="00E71351" w:rsidRPr="004A2E68" w:rsidRDefault="00E71351" w:rsidP="000534A4">
            <w:pPr>
              <w:widowControl w:val="0"/>
              <w:ind w:right="94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Основы музыкальной грамоты</w:t>
            </w:r>
          </w:p>
          <w:p w:rsidR="00E71351" w:rsidRPr="004A2E68" w:rsidRDefault="00E71351" w:rsidP="000534A4">
            <w:pPr>
              <w:widowControl w:val="0"/>
              <w:ind w:right="94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E71351">
            <w:pPr>
              <w:widowControl w:val="0"/>
              <w:numPr>
                <w:ilvl w:val="0"/>
                <w:numId w:val="2"/>
              </w:numPr>
              <w:tabs>
                <w:tab w:val="left" w:pos="1046"/>
              </w:tabs>
              <w:ind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Звук.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Свойства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музыкальногозвука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: высота, длительность, тембр, громкость.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Мелодия.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Типы мелодического движения. Интонация. Начальное представление о клавиатуре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фортепиано (синтезатора). Подбор по слуху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простыхпесен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Лад: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мажор, минор; тональность,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Нотная грамота.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Скрипичный ключ, нотный стан, расположение нот в объеме первой-второй октав,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Интервалы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пределах октавы. </w:t>
            </w: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Трезвучия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: мажорное и минорное.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Музыкальные жанры.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Песня, танец, марш</w:t>
            </w:r>
          </w:p>
          <w:p w:rsidR="00E71351" w:rsidRPr="004A2E68" w:rsidRDefault="00E71351" w:rsidP="000534A4">
            <w:pPr>
              <w:widowControl w:val="0"/>
              <w:tabs>
                <w:tab w:val="left" w:pos="1161"/>
              </w:tabs>
              <w:ind w:right="118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Музыкальные формы.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развития: повтор, контраст. Вступление, заключение.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4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4A2E68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3 класс</w:t>
      </w:r>
    </w:p>
    <w:tbl>
      <w:tblPr>
        <w:tblStyle w:val="a3"/>
        <w:tblW w:w="15843" w:type="dxa"/>
        <w:tblLayout w:type="fixed"/>
        <w:tblLook w:val="04A0"/>
      </w:tblPr>
      <w:tblGrid>
        <w:gridCol w:w="1384"/>
        <w:gridCol w:w="2126"/>
        <w:gridCol w:w="1701"/>
        <w:gridCol w:w="7230"/>
        <w:gridCol w:w="3402"/>
      </w:tblGrid>
      <w:tr w:rsidR="00E71351" w:rsidRPr="004A2E68" w:rsidTr="000534A4">
        <w:tc>
          <w:tcPr>
            <w:tcW w:w="1384" w:type="dxa"/>
            <w:vMerge w:val="restart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Название раздела</w:t>
            </w:r>
          </w:p>
        </w:tc>
        <w:tc>
          <w:tcPr>
            <w:tcW w:w="3827" w:type="dxa"/>
            <w:gridSpan w:val="2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  <w:t>Предметные результаты</w:t>
            </w:r>
          </w:p>
        </w:tc>
        <w:tc>
          <w:tcPr>
            <w:tcW w:w="7230" w:type="dxa"/>
            <w:vMerge w:val="restart"/>
          </w:tcPr>
          <w:p w:rsidR="00E71351" w:rsidRPr="004A2E68" w:rsidRDefault="00E71351" w:rsidP="000534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E71351" w:rsidRPr="004A2E68" w:rsidRDefault="00E71351" w:rsidP="000534A4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proofErr w:type="spellStart"/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едметные</w:t>
            </w:r>
            <w:proofErr w:type="spellEnd"/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резу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  <w:tc>
          <w:tcPr>
            <w:tcW w:w="3402" w:type="dxa"/>
            <w:vMerge w:val="restart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чностные резу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л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ы</w:t>
            </w:r>
          </w:p>
        </w:tc>
      </w:tr>
      <w:tr w:rsidR="00E71351" w:rsidRPr="004A2E68" w:rsidTr="000534A4">
        <w:tc>
          <w:tcPr>
            <w:tcW w:w="1384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126" w:type="dxa"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 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аучи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ся</w:t>
            </w:r>
          </w:p>
        </w:tc>
        <w:tc>
          <w:tcPr>
            <w:tcW w:w="1701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ник 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олу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ит  в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зм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ож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нос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 науч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и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ься</w:t>
            </w:r>
          </w:p>
        </w:tc>
        <w:tc>
          <w:tcPr>
            <w:tcW w:w="7230" w:type="dxa"/>
            <w:vMerge/>
          </w:tcPr>
          <w:p w:rsidR="00E71351" w:rsidRPr="004A2E68" w:rsidRDefault="00E71351" w:rsidP="000534A4">
            <w:pPr>
              <w:spacing w:line="240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3402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  <w:tr w:rsidR="00E71351" w:rsidRPr="004A2E68" w:rsidTr="000534A4">
        <w:tc>
          <w:tcPr>
            <w:tcW w:w="1384" w:type="dxa"/>
          </w:tcPr>
          <w:p w:rsidR="00E71351" w:rsidRPr="004A2E68" w:rsidRDefault="00E71351" w:rsidP="000534A4">
            <w:pPr>
              <w:widowControl w:val="0"/>
              <w:ind w:right="125"/>
              <w:jc w:val="both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Музыка в жизни</w:t>
            </w:r>
          </w:p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человека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  <w:tc>
          <w:tcPr>
            <w:tcW w:w="2126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 w:bidi="he-IL"/>
              </w:rPr>
              <w:t xml:space="preserve">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-воспринимать и понимать музыку 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разного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эмоционально образ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ного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содержания, разных жанров, включая фрагменты опер. Балетов, кантат,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симфоний;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-различать русскую музыку и музыку других народов; сопоставлять произведения профессиональной и народной музыки;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-понимать нравственный смысл сказочных образов в опере и балете, героических образов в русских народных песнях и в музыке крупных жанров: опере и кантате;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-эмоционально выражать свое отношение к музыкальным произведениям;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-ориентироваться в жанрах и основных особенностях музыкального фольклора;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-понимать возможности музыки, передавать чувства и мысли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-передавать в музыкально 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-художественной деятельности художественно-образное содержание и основные особенности сочинений разных композиторов и народного творчества.</w:t>
            </w:r>
          </w:p>
        </w:tc>
        <w:tc>
          <w:tcPr>
            <w:tcW w:w="1701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-соотносить исполнение музыки с 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собственным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жизненными впечатлениями и осуществлять свой исполнительс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кий замысел, предлагая исполнительский план песни и т.д.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-осуществлять (в рамках решения проектных задач) поиск необходимой информации, в т. ч. ИКТ;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-владеть первоначальными навыками самоорганизации и самооценки культурного досуга.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7230" w:type="dxa"/>
            <w:vMerge w:val="restart"/>
          </w:tcPr>
          <w:p w:rsidR="00E71351" w:rsidRPr="004A2E68" w:rsidRDefault="00E71351" w:rsidP="000534A4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lastRenderedPageBreak/>
              <w:t xml:space="preserve">Регулятивные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ууд</w:t>
            </w:r>
            <w:proofErr w:type="spellEnd"/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–принимать и сохранять учебную задачу;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–учитывать выделенные учителем ориентиры действия в новом учебном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материалев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с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отрудничестве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 учителем;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планировать свои действия в соответствии с поставленной задачей и условиями её  реализации, в том числе во внутреннем плане;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–учитывать установленные правила в планировании и контроле способа решения;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итоговый и пошаговый контроль по результату;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–оценивать  правильность выполнения действия на уровне адекватной ретроспективной оценки соответствия результатов требованиям данной задачи;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–адекватно воспринимать предложения и оценку учителей, товарищей, родителей и других людей;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различать способ и результат действия;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–вносить  необходимые   коррективы в действие после его завершения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наоснове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его оценки и учёта характера сделанных ошибок, использовать 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предложенияи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оценки для создания нового, более совершенного результата, использовать запись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вцифровой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форме хода и результатов решения задачи, собственной звучащей речи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нарусском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 родном и иностранном языках.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преобразовывать  практическую задачу 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познавательную;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проявлять познавательную  инициативу  в  учебном сотрудничестве;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самостоятельно учитывать выделенные  учителем   ориентиры действия в новом учебном материале;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 констатирующий и предвосхищающий контроль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порезультату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по способу действия, актуальный контроль на  уровне   произвольного  внимания;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самостоятельно оценивать правильность  выполнения  действия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ивносить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необходимые коррективы в исполнение, как по ходу его реализации, так 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вконце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действия.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 xml:space="preserve">Познавательные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b/>
                <w:bCs/>
                <w:sz w:val="24"/>
                <w:szCs w:val="24"/>
              </w:rPr>
              <w:t>ууд</w:t>
            </w:r>
            <w:proofErr w:type="spellEnd"/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–осуществлять  поиск   необходимой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информациидля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выполненияучебных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заданий с </w:t>
            </w: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  <w:t>и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спользованием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учебной 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литературы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,э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нциклопедий,справочников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(включая  электронные, цифровые), в открытом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информационномпространстве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томчисле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контролируемом пространстве сети Интернет;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осуществлять запись (фиксацию)  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выборочной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ин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формации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обокружающем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мире и о себе самом, в том числе с помощью инструментов ИКТ;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использовать знаково-символические средства, в том числе   модели  (включая виртуальные) и схемы (включая концептуальные), для решения задач;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проявлять познавательную инициативу в учебном </w:t>
            </w: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сотрудничестве;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строить сообщения в устной и письменной форме;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–ориентироваться   на   разнообразие способов решения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задач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;о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сновам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смыслового восприятия художественных и познавательных текстов, выделять существенную информацию из сообщений разных видов (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впервую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очередь текстов);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 анализ  объектов  с  выделением  существенных и несущественных признаков;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синтез как составление целого из частей;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–проводить сравнение,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сериацию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классификацию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позаданным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критериям;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–устанавливать причинно-следственные связи в изучаемом круге явлений;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строить рассуждения в форме связи простых суждений об объекте, его  строении, свойствах и связях;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обобщать, т. е. осуществлять генерализацию и выведение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общностидля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целого ряда или класса единичных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объектов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,н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а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основе выделения  сущностной связи;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–осуществлять подведение под понятие на  основе   распознавания объектов, выделения существенных признаков и их синтеза;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устанавливать аналогии;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–владеть рядом общих приёмов решения задач.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расширенный поиск  информации с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использованиемресурсов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библиотек и сети Интернет;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записывать, фиксировать информацию об окружающем мире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спомощью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инструментов ИКТ;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осознанно и произвольно строить сообщения в устной и письменной форме;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 выбор  наиболее эффективных способов решения задач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взависимости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от конкретных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условий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;о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существлять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синтез как составление целого из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частей,самостоятельно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достраивая и восполняя недостающие компоненты;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сравнение,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сериацию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классификацию,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самостоятельновыбирая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основания и критерии для указанных  логических  операций;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строить 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логическое  рассуждение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включающее 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установлениепричинно-следственных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связей;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произвольно и осознанно владеть общими приёмами решения задач.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eastAsia="TimesNewRomanPS-ItalicMT" w:hAnsi="Times New Roman" w:cs="Times New Roman"/>
                <w:b/>
                <w:bCs/>
                <w:sz w:val="24"/>
                <w:szCs w:val="24"/>
              </w:rPr>
              <w:t>Коммуникативные универсальные учебные действия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–адекватно использовать коммуникативные, прежде всего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речевые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редства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для решения  различных  коммуникативных задач, строить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монологиическое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высказывание (в том числе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сопровождаяего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аудиовизуальной поддержкой),владеть диалогической  фор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мой коммуникации, 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используя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том числе средства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иинструменты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ИКТ и  дистанционного общения;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допускать возможность существования у людей различных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точекзрения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в том числе не совпадающих с его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собственной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,и</w:t>
            </w:r>
            <w:proofErr w:type="spellEnd"/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ориентироваться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напозицию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партнёра в общении и взаимодействии;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учитывать разные мнения и стремиться к координации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различныхпозиций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сотрудничестве;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  <w:lang w:val="tt-RU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формулировать собственное мнение и позицию;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договариваться и приходить к общему решению в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совместнойдеятельности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 в том числе в ситуации столкновения интересов;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–строить понятные для партнёра высказывания, учитывающие,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чтопартнёр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знает и видит, а что нет;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 задавать вопросы;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–контролировать действия партнёра;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–использовать речь для регуляции своего действия;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–адекватно использовать речевые средства для решения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различныхкоммуникативных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задач, строить монологическое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высказывание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ладеть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 диалог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ической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формой речи.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учитыватьи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координировать в сотрудничестве позиции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другихлюдей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, отличные 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от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собственной;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учитывать разные мнения и интересы и обосновывать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собственнуюпозицию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аргументировать свою позицию и координировать её с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позициямипартнёров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 сотрудничестве при выработке общего решения в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совместнойдеятельности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продуктивно содействовать разрешению конфликтов на основе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учётаинтересов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позиций всех участников;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с учётом целей коммуникации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достаточноточно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 последовательно и полно передавать партнёру необходимую информацию как ориентир для построения действия;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задавать  вопросы, необходимые для организации  собственной деятельности и сотрудничества с партнёром;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осуществлять взаимный контроль и оказывать в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сотрудничественеобходимую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взаимопомощь;</w:t>
            </w:r>
          </w:p>
          <w:p w:rsidR="00E71351" w:rsidRPr="004A2E68" w:rsidRDefault="00E71351" w:rsidP="000534A4">
            <w:pPr>
              <w:shd w:val="clear" w:color="auto" w:fill="FFFFFF"/>
              <w:spacing w:line="240" w:lineRule="atLeast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адекватно использовать речевые средства для эффективного решения разнообразных коммуникативных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задач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,п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ланирования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регуляции своей деятельности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воспитание грамотного слушателя;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изучение произведений народной и классической музыки, лучших образцов современной музыки академических и массовых жанров;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реализация комплексного подхода к развитию музыкальной культуры обучающихся с позиций единства деятельности композитора,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исполнителя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,п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риобщение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к музыкальной деятельности, представленной в своих основных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видах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: хоровое и сольное пение, инструментальное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музицирование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, элементы импровизации и сочинения, а также музыкально-сценического действия;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электронно-цифрового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инструментария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,о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богащающего</w:t>
            </w:r>
            <w:proofErr w:type="spellEnd"/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возможности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обучающихся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в музыкальном творчестве и восприятии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музыкальныхприобщение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 к музыкальным традициям своего региона.</w:t>
            </w:r>
          </w:p>
        </w:tc>
        <w:tc>
          <w:tcPr>
            <w:tcW w:w="3402" w:type="dxa"/>
            <w:vMerge w:val="restar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Личностные универсальные учебные действия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-внутренняя позиция школьника на уровне положительного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отношенияк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школе, ориентации на содержательные моменты школьной действительности и принятия образца «хорошего ученика»;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 xml:space="preserve">– широкая мотивационная основа учебной деятельности,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включающаясоциальные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 учеб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но-познавательные</w:t>
            </w:r>
            <w:proofErr w:type="spellEnd"/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внешние мотивы;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–учебно-познавательный интерес к новому учебному материалу и способам решения новой задачи;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ориентация на понимание причин успеха в учебной деятельности,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втом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числе на самоанализ и самоконтроль результата, на анализ соответствия результатов требованиям конкретной задачи,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напонимание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оценок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учителей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,т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оварищей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 родителей и других людей;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–способность к оценке своей учебной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–основы гражданской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идентичности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,с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воей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этническойпринадлежности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в  форме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осо</w:t>
            </w:r>
            <w:proofErr w:type="spellEnd"/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знания «Я» как члена семьи, представителя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народа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,г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ражда</w:t>
            </w:r>
            <w:proofErr w:type="spellEnd"/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нинаРоссии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чувства сопричастности и гордости за свою Родину, народ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иисторию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 осознание ответственности человека за общее благополучие;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ориентация в нравственном содержании и 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смысле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как собственных поступков, так и поступков окружающих </w:t>
            </w: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lastRenderedPageBreak/>
              <w:t>людей;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–знание основных моральных норм и ориентация на их выполнение;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–развитие этических чувств —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стыда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,в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ины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 совести как регуляторов морального поведения; понимание чувств других людей и сопереживание им;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–установка на здоровый образ жизни;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–основы экологической культуры: принятие ценности природного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мира</w:t>
            </w:r>
            <w:proofErr w:type="gram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,г</w:t>
            </w:r>
            <w:proofErr w:type="gram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отовность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следовать в своей деятельности нормам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природоохранного,нерасточительного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здоровь</w:t>
            </w:r>
            <w:proofErr w:type="spellEnd"/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есберегающего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поведения;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MT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чувство прекрасного и эстетические чувства на основе знакомства </w:t>
            </w:r>
            <w:proofErr w:type="spellStart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смировой</w:t>
            </w:r>
            <w:proofErr w:type="spellEnd"/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 и отечественной художественной культурой.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внутренней позиции обучающегося на уровне положительного отношения к образовательной организации, понимания необходимости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учения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,в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ыраженного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в преобладании учебно-познавательных мотивов 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предпочтениии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социального способа оценки знаний;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выраженной устойчивой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учебно-познавательной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мотивации учения;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устойчивого учебно-познавательного интереса к новым общим способам решения задач;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адекватного понимания  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при</w:t>
            </w:r>
            <w:proofErr w:type="gramEnd"/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чин успешности/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неус</w:t>
            </w:r>
            <w:proofErr w:type="spellEnd"/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пешностиучебной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положительной адекватной дифференцированной самооценки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наоснове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критерия успешности реализации социальной роли «хорошего ученика»;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  <w:lang w:val="tt-RU"/>
              </w:rPr>
              <w:t>-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компетентности в реализации основ гражданской идентичности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впоступках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морального сознания на конвенциональном уровне, способности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крешению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моральных дилемм на основе учёта позиций партнёров в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общении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,о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риентации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на их мотивы и чувства, устойчивое следование в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поведенииморальным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нормам и этическим требованиям;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 xml:space="preserve">–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установки на здоровый образ жизни и реализации её в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реальномповедении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 поступках;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осознанных устойчивых эстетических предпочтений и ориентации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наискусство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как значимую сферу человеческой </w:t>
            </w:r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lastRenderedPageBreak/>
              <w:t>жизни;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</w:pPr>
            <w:r w:rsidRPr="004A2E68">
              <w:rPr>
                <w:rFonts w:ascii="Times New Roman" w:eastAsia="TimesNewRomanPSMT" w:hAnsi="Times New Roman" w:cs="Times New Roman"/>
                <w:sz w:val="24"/>
                <w:szCs w:val="24"/>
              </w:rPr>
              <w:t>–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эмпатии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как осознанного понимания чу</w:t>
            </w:r>
            <w:proofErr w:type="gram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вств др</w:t>
            </w:r>
            <w:proofErr w:type="gram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угих людей </w:t>
            </w:r>
            <w:proofErr w:type="spellStart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>исопереживания</w:t>
            </w:r>
            <w:proofErr w:type="spellEnd"/>
            <w:r w:rsidRPr="004A2E68">
              <w:rPr>
                <w:rFonts w:ascii="Times New Roman" w:eastAsia="TimesNewRomanPS-ItalicMT" w:hAnsi="Times New Roman" w:cs="Times New Roman"/>
                <w:iCs/>
                <w:sz w:val="24"/>
                <w:szCs w:val="24"/>
              </w:rPr>
              <w:t xml:space="preserve"> им, выражающихся в поступках, направленных на помощь другими обеспечение их благополучия.</w:t>
            </w:r>
          </w:p>
        </w:tc>
      </w:tr>
      <w:tr w:rsidR="00E71351" w:rsidRPr="004A2E68" w:rsidTr="000534A4">
        <w:tc>
          <w:tcPr>
            <w:tcW w:w="1384" w:type="dxa"/>
          </w:tcPr>
          <w:p w:rsidR="00E71351" w:rsidRPr="004A2E68" w:rsidRDefault="00E71351" w:rsidP="000534A4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Основные закономерности музыкального искусства</w:t>
            </w:r>
          </w:p>
          <w:p w:rsidR="00E71351" w:rsidRPr="004A2E68" w:rsidRDefault="00E71351" w:rsidP="000534A4">
            <w:pPr>
              <w:widowControl w:val="0"/>
              <w:ind w:right="129"/>
              <w:jc w:val="both"/>
              <w:outlineLvl w:val="2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слушать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музыкаль</w:t>
            </w:r>
            <w:proofErr w:type="spellEnd"/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произведение, выделять в нем выразительные и изобразительные интонации, различать произведения разных жанров;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 за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разви</w:t>
            </w:r>
            <w:proofErr w:type="spellEnd"/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тием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музыкальных образов, тем, интонаций, воспринимать различие в формах построения музыки;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участвовать в коллективном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воплощении музыкальных образов, выражая свое мнение в общении со сверстниками;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узнавать черты музыкальной речи отдельных композиторов; применять полученные знания в исполнительской деятельности;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узнавать народные мелодии в творчестве композиторов; звучание музыкальных инструментов и певческих голосов. </w:t>
            </w:r>
          </w:p>
        </w:tc>
        <w:tc>
          <w:tcPr>
            <w:tcW w:w="1701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-проявлять творческую инициативу в реализации собственных замыслов в процессе пения, игры на детских элементарных музыкальных инструментах под музыку;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-импровизировать мелодии на отдельные фразы  и законченные фрагменты стихотворного текста в характере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песни, танца и марша;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-пользоваться записью, принятой 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относительной и абсолютной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сольминизации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-находить  в музыкальном тексте особенности формы, изложения;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-различать звучание музыкальных инструменто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в(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включая тембр арфы, виолончели, челесты).</w:t>
            </w:r>
          </w:p>
        </w:tc>
        <w:tc>
          <w:tcPr>
            <w:tcW w:w="7230" w:type="dxa"/>
            <w:vMerge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E71351" w:rsidRPr="004A2E68" w:rsidRDefault="00E71351" w:rsidP="000534A4">
            <w:pPr>
              <w:shd w:val="clear" w:color="auto" w:fill="FFFFFF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351" w:rsidRPr="004A2E68" w:rsidTr="000534A4">
        <w:trPr>
          <w:trHeight w:val="1985"/>
        </w:trPr>
        <w:tc>
          <w:tcPr>
            <w:tcW w:w="1384" w:type="dxa"/>
          </w:tcPr>
          <w:p w:rsidR="00E71351" w:rsidRPr="004A2E68" w:rsidRDefault="00E71351" w:rsidP="000534A4">
            <w:pPr>
              <w:ind w:left="36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 картина мира</w:t>
            </w:r>
          </w:p>
          <w:p w:rsidR="00E71351" w:rsidRPr="004A2E68" w:rsidRDefault="00E71351" w:rsidP="000534A4">
            <w:pPr>
              <w:widowControl w:val="0"/>
              <w:ind w:right="94"/>
              <w:jc w:val="both"/>
              <w:outlineLvl w:val="2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-выразительно исполнять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попевки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и песни с соблюдением основных правил пения в т. ч. с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дирижированием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(2\4,  3\4, 4\4. 3\8, 6\8)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-петь темы из отдельных прослушиваемых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музыкальных произведений; исполнять песни в одноголосном и двухголосном изложении;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-различать мелодию и аккомпанемент, передавать различный ритмический рисунок в исполнении доступных произведений;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-сопоставлять музыкальные образы в звучании разных музыкальных инструментов;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-различать язык музыки разных стран мира.</w:t>
            </w:r>
          </w:p>
        </w:tc>
        <w:tc>
          <w:tcPr>
            <w:tcW w:w="1701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-сравнивать звучание одного и того же произведения в разном исполнении;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-узнавать пройденные музыкальные произведения и их авторов;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-приводить примеры известных музыкальных жанров, форм;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-собирать музыкальные коллекции, принимать участие в проведении культурных мероприятий в классе, представлять результаты проектной деятельности. </w:t>
            </w:r>
          </w:p>
        </w:tc>
        <w:tc>
          <w:tcPr>
            <w:tcW w:w="7230" w:type="dxa"/>
            <w:vMerge/>
          </w:tcPr>
          <w:p w:rsidR="00E71351" w:rsidRPr="004A2E68" w:rsidRDefault="00E71351" w:rsidP="000534A4">
            <w:pPr>
              <w:shd w:val="clear" w:color="auto" w:fill="FFFFFF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bidi="he-IL"/>
              </w:rPr>
            </w:pPr>
          </w:p>
        </w:tc>
        <w:tc>
          <w:tcPr>
            <w:tcW w:w="3402" w:type="dxa"/>
            <w:vMerge/>
          </w:tcPr>
          <w:p w:rsidR="00E71351" w:rsidRPr="004A2E68" w:rsidRDefault="00E71351" w:rsidP="000534A4">
            <w:pPr>
              <w:spacing w:line="240" w:lineRule="atLeas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 w:bidi="he-IL"/>
              </w:rPr>
            </w:pPr>
          </w:p>
        </w:tc>
      </w:tr>
    </w:tbl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4A2E68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4 класс</w:t>
      </w:r>
    </w:p>
    <w:tbl>
      <w:tblPr>
        <w:tblStyle w:val="a3"/>
        <w:tblW w:w="0" w:type="auto"/>
        <w:tblLayout w:type="fixed"/>
        <w:tblLook w:val="04A0"/>
      </w:tblPr>
      <w:tblGrid>
        <w:gridCol w:w="1242"/>
        <w:gridCol w:w="3261"/>
        <w:gridCol w:w="2126"/>
        <w:gridCol w:w="5528"/>
        <w:gridCol w:w="3260"/>
      </w:tblGrid>
      <w:tr w:rsidR="00E71351" w:rsidRPr="004A2E68" w:rsidTr="00E71351">
        <w:trPr>
          <w:trHeight w:val="281"/>
        </w:trPr>
        <w:tc>
          <w:tcPr>
            <w:tcW w:w="1242" w:type="dxa"/>
            <w:vMerge w:val="restar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387" w:type="dxa"/>
            <w:gridSpan w:val="2"/>
            <w:tcBorders>
              <w:bottom w:val="single" w:sz="4" w:space="0" w:color="auto"/>
            </w:tcBorders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5528" w:type="dxa"/>
            <w:vMerge w:val="restar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260" w:type="dxa"/>
            <w:vMerge w:val="restar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E71351" w:rsidRPr="004A2E68" w:rsidTr="00E71351">
        <w:trPr>
          <w:trHeight w:val="240"/>
        </w:trPr>
        <w:tc>
          <w:tcPr>
            <w:tcW w:w="1242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5528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E71351">
        <w:trPr>
          <w:trHeight w:val="240"/>
        </w:trPr>
        <w:tc>
          <w:tcPr>
            <w:tcW w:w="1242" w:type="dxa"/>
          </w:tcPr>
          <w:p w:rsidR="00E71351" w:rsidRPr="004A2E68" w:rsidRDefault="00E71351" w:rsidP="000534A4">
            <w:pPr>
              <w:widowControl w:val="0"/>
              <w:ind w:right="125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Слушание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музыки</w:t>
            </w:r>
            <w:proofErr w:type="spellEnd"/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0534A4">
            <w:pPr>
              <w:widowControl w:val="0"/>
              <w:tabs>
                <w:tab w:val="left" w:pos="1041"/>
              </w:tabs>
              <w:ind w:left="-1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- Узнает изученные музыкальные произведения и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называет имена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ихавторов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Умеет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характер музыкального произведения, его образ, отдельные элементы музыкального языка: лад, темп, тембр, динамику</w:t>
            </w:r>
          </w:p>
          <w:p w:rsidR="00E71351" w:rsidRPr="004A2E68" w:rsidRDefault="00E71351" w:rsidP="000534A4">
            <w:pPr>
              <w:widowControl w:val="0"/>
              <w:tabs>
                <w:tab w:val="left" w:pos="1108"/>
              </w:tabs>
              <w:ind w:right="1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- Имеет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представление </w:t>
            </w: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об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интонации в музыке, знает о различных типах интонаций, средствах музыкальной выразительности, используемых при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созданииобраза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widowControl w:val="0"/>
              <w:tabs>
                <w:tab w:val="left" w:pos="1046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Определяет жанровую основу в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пройденных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музыкальныхпроизведениях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widowControl w:val="0"/>
              <w:tabs>
                <w:tab w:val="left" w:pos="1180"/>
              </w:tabs>
              <w:ind w:right="1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Умеет импровизировать под музыку с использованием танцевальных, маршеобразных движений,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пластическогоинтонирования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auto"/>
            </w:tcBorders>
          </w:tcPr>
          <w:p w:rsidR="00E71351" w:rsidRPr="004A2E68" w:rsidRDefault="00E71351" w:rsidP="000534A4">
            <w:pPr>
              <w:widowControl w:val="0"/>
              <w:ind w:left="109" w:right="116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реализовывать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творческий потенциал, собственные творческие замыслы в различных видах музыкальной деятельности (в пении и интерпретации музыки, игре на детских и других музыкальных инструментах,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музыкально­пластическом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движении и импровизации);</w:t>
            </w:r>
          </w:p>
          <w:p w:rsidR="00E71351" w:rsidRPr="004A2E68" w:rsidRDefault="00E71351" w:rsidP="000534A4">
            <w:pPr>
              <w:widowControl w:val="0"/>
              <w:ind w:left="109" w:right="118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организовывать культурный досуг, самостоятельную музыкально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ворческую деятельность; музицировать;</w:t>
            </w:r>
          </w:p>
          <w:p w:rsidR="00E71351" w:rsidRPr="004A2E68" w:rsidRDefault="00E71351" w:rsidP="000534A4">
            <w:pPr>
              <w:widowControl w:val="0"/>
              <w:ind w:left="109" w:right="117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систему графических знаков для ориентации в нотном письме при пении простейших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мелодий;</w:t>
            </w:r>
          </w:p>
          <w:p w:rsidR="00E71351" w:rsidRPr="004A2E68" w:rsidRDefault="00E71351" w:rsidP="000534A4">
            <w:pPr>
              <w:widowControl w:val="0"/>
              <w:ind w:left="109" w:right="120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владеть певческим голосом как инструментом духовного самовыражения и участвовать в коллективной творческой деятельности при воплощении заинтересовавших его музыкальных образов;</w:t>
            </w:r>
          </w:p>
          <w:p w:rsidR="00E71351" w:rsidRPr="004A2E68" w:rsidRDefault="00E71351" w:rsidP="000534A4">
            <w:pPr>
              <w:widowControl w:val="0"/>
              <w:ind w:left="109" w:right="120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адекватно оценивать явления музыкальной культуры и проявлять инициативу в выборе образцов профессионального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музыкально­поэтического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творчества народов мира;</w:t>
            </w:r>
          </w:p>
          <w:p w:rsidR="00E71351" w:rsidRPr="004A2E68" w:rsidRDefault="00E71351" w:rsidP="000534A4">
            <w:pPr>
              <w:widowControl w:val="0"/>
              <w:ind w:left="109" w:right="118" w:firstLine="7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оказывать помощь в организации и проведении школьных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культурно- массовых мероприятий; представлять широкой публике результаты собственной музыкально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-т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ворческой деятельности (пение,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драматизация и др.); собирать музыкальные коллекции(фонотека, видеотека).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 w:val="restar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овладение способностью принимать и сохранять цели и задачи учебной деятельности,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поиска средств ее осуществления в процессе освоения музыкальной культуры;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освоение способов решения проблем творческого и поискового характера в учебной, музыкально-исполнительской и творческой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 в различных видах музыкальной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освоение начальных форм познавательной и личностной рефлексии в процессе освоения музыкальной культуры в различных видах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использование знаково-символических сре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дств пр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едставления информации в процессе освоения средств музыкальной выразительности, основ музыкальной грамоты;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и анализировать звуки, готовить свое выступление и выступать с аудио-, виде</w:t>
            </w:r>
            <w:proofErr w:type="gramStart"/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>о-</w:t>
            </w:r>
            <w:proofErr w:type="gramEnd"/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графическим сопровождением; 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t>- умение оценивать произведения разных видов искусства, овладев логическими действиями сравнения, анализа, синтеза, обобщения, установления аналогий в процессе интонационно-образного, жанрового и стилевого анализа музыкальных произведений и других видов музыкально-творческой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 готовность к учебному сотрудничеству (общение, взаимодействие) со сверстниками при решении различных музыкально-творческих задач;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 в процессе освоения учебного предмета «Музыка»;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использование различных способов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умение фиксировать (записывать) в цифровой форме измеряемые величины и анализировать звуки, готовить свое выступление и выступать с аудио-, виде</w:t>
            </w:r>
            <w:proofErr w:type="gram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и графическим сопровождением; соблюдать нормы информационной избирательности, этики и этикета;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 в процессе слушания и освоения музыкальных произведений различных жанров и форм;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 готовность слушать собеседника и вести диалог, готовность признавать возможность существования различных точек зрения и права каждого иметь свою; излагать свое мнение и аргументировать свою точку зрения и оценку событий, формирующихся в процессе совместной творческой и коллективной хоровой и инструментальной деятельности;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начальными сведениями о сущности и особенностях объектов, процессов и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явлений действительности (культурных и др.) в соответствии с содержанием учебного предмета «Музыка»;</w:t>
            </w:r>
          </w:p>
          <w:p w:rsidR="00E71351" w:rsidRPr="004A2E68" w:rsidRDefault="00E71351" w:rsidP="000534A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базовыми предметными и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межпредметными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понятиями, отражающими существенные связи и отношения между объектами и процессами, в процессе привлечения интегративных форм освоения учебного предмета «Музыка».</w:t>
            </w:r>
          </w:p>
          <w:p w:rsidR="00E71351" w:rsidRPr="004A2E68" w:rsidRDefault="00E71351" w:rsidP="000534A4">
            <w:pPr>
              <w:pStyle w:val="a5"/>
              <w:spacing w:line="240" w:lineRule="auto"/>
              <w:ind w:firstLine="709"/>
              <w:rPr>
                <w:rFonts w:ascii="Times New Roman" w:hAnsi="Times New Roman"/>
                <w:color w:val="auto"/>
                <w:spacing w:val="-2"/>
                <w:sz w:val="24"/>
                <w:szCs w:val="24"/>
              </w:rPr>
            </w:pPr>
            <w:r w:rsidRPr="004A2E68">
              <w:rPr>
                <w:rFonts w:ascii="Times New Roman" w:hAnsi="Times New Roman"/>
                <w:color w:val="auto"/>
                <w:sz w:val="24"/>
                <w:szCs w:val="24"/>
                <w:lang w:eastAsia="en-US"/>
              </w:rPr>
              <w:t>В результате реализации программы обучающиеся смогут освоить универсальные учебные действия, обеспечивающие овладение ключевыми компетенциями, реализовать собственный творческий потенциал, применяя музыкальные знания и представления о музыкальном искусстве в познавательной и практической деятельности.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воспитание грамотного слушателя;</w:t>
            </w:r>
          </w:p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изучение произведений народной и классической музыки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приобщение к музыкальной деятельности, представленной в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своих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основных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видах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: хоровое и сольное пение, инструментальное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музицирование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элементы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импровизации и сочинения, а также музыкально-сценического действия;</w:t>
            </w:r>
          </w:p>
          <w:p w:rsidR="00E71351" w:rsidRPr="004A2E68" w:rsidRDefault="00E71351" w:rsidP="000534A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восприятии 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музыкальных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приобщении к музыкальным традициям своего региона.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E71351" w:rsidRPr="004A2E68" w:rsidRDefault="00E71351" w:rsidP="000534A4">
            <w:pPr>
              <w:tabs>
                <w:tab w:val="left" w:pos="955"/>
              </w:tabs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— чувство гордости за свою Родину, российский народ и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>– целостный, социально ориентированный взгляд на мир в его органичном единстве и разнообразии природы, культур, народов и религий на основе сопоставления произведений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>русской музыки и музыки других стран, народов, национальных стилей;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>– умение наблюдать за разнообразными явлениями жизни и искусства в учебной и внеурочной деятельности, их понимание и оценка – умение ориентироваться в культурном многообразии окружающей действительности, участие в музыкальной жизни класса, школы, города и др.;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 xml:space="preserve">– уважительное отношение к культуре других народов; </w:t>
            </w:r>
            <w:proofErr w:type="spellStart"/>
            <w:r w:rsidRPr="004A2E68">
              <w:rPr>
                <w:color w:val="000000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4A2E68">
              <w:rPr>
                <w:color w:val="000000"/>
                <w:sz w:val="24"/>
                <w:szCs w:val="24"/>
              </w:rPr>
              <w:t xml:space="preserve"> эстетических потребностей, ценностей и чувств;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>– развитие мотивов учебной деятельности и личностного смысла учения; овладение навыками сотрудничества с учителем и сверстниками;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>– ориентация в культурном многообразии окружающей действительности, участие в музыкальной жизни класса, школы, города и др.;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 xml:space="preserve">– формирование этических чувств </w:t>
            </w:r>
            <w:proofErr w:type="spellStart"/>
            <w:r w:rsidRPr="004A2E68">
              <w:rPr>
                <w:color w:val="000000"/>
                <w:sz w:val="24"/>
                <w:szCs w:val="24"/>
              </w:rPr>
              <w:t>доброжелательностии</w:t>
            </w:r>
            <w:proofErr w:type="spellEnd"/>
            <w:r w:rsidRPr="004A2E68">
              <w:rPr>
                <w:color w:val="000000"/>
                <w:sz w:val="24"/>
                <w:szCs w:val="24"/>
              </w:rPr>
              <w:t xml:space="preserve"> эмоционально-нравственной отзывчивости, понимания и сопереживания чувствам других людей;</w:t>
            </w:r>
          </w:p>
          <w:p w:rsidR="00E71351" w:rsidRPr="004A2E68" w:rsidRDefault="00E71351" w:rsidP="000534A4">
            <w:pPr>
              <w:pStyle w:val="a7"/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4A2E68">
              <w:rPr>
                <w:color w:val="000000"/>
                <w:sz w:val="24"/>
                <w:szCs w:val="24"/>
              </w:rPr>
              <w:t>– развитие музыкально-эстетического чувства, проявляющего себя в эмоционально-ценностном отношении к искусству, понимании его функций в жизни человека и общества.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E71351">
        <w:trPr>
          <w:trHeight w:val="240"/>
        </w:trPr>
        <w:tc>
          <w:tcPr>
            <w:tcW w:w="1242" w:type="dxa"/>
          </w:tcPr>
          <w:p w:rsidR="00E71351" w:rsidRPr="004A2E68" w:rsidRDefault="00E71351" w:rsidP="000534A4">
            <w:pPr>
              <w:widowControl w:val="0"/>
              <w:ind w:right="129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lastRenderedPageBreak/>
              <w:t>Хоровое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пение</w:t>
            </w:r>
            <w:proofErr w:type="spellEnd"/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046"/>
              </w:tabs>
              <w:ind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Знает слова и мелодию Гимна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РоссийскойФедерации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046"/>
              </w:tabs>
              <w:ind w:right="119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Грамотно и выразительно исполняет песни с сопровождением и без сопровождения в соответствии с их образным строем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исодержанием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084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Соблюдает при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пении певческую установку. Использует в процессе пения правильное певческое дыхание.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3"/>
              </w:numPr>
              <w:tabs>
                <w:tab w:val="left" w:pos="1142"/>
              </w:tabs>
              <w:ind w:right="123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Ясно выговаривает слова песни, поет гласные округленным звуком, отчетливо произносит согласные; использует средства артикуляции для достижения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выразительностиисполнения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E71351">
        <w:trPr>
          <w:trHeight w:val="240"/>
        </w:trPr>
        <w:tc>
          <w:tcPr>
            <w:tcW w:w="1242" w:type="dxa"/>
          </w:tcPr>
          <w:p w:rsidR="00E71351" w:rsidRPr="004A2E68" w:rsidRDefault="00E71351" w:rsidP="000534A4">
            <w:pPr>
              <w:widowControl w:val="0"/>
              <w:ind w:right="94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Игра в детском инструментальном оркестре (ансамбле)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161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Имеет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представления о приемах игры на элементарных инструментах детского оркестра,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блокфлейте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синтезаторе, народных инструментах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идр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E71351">
            <w:pPr>
              <w:widowControl w:val="0"/>
              <w:numPr>
                <w:ilvl w:val="0"/>
                <w:numId w:val="1"/>
              </w:numPr>
              <w:tabs>
                <w:tab w:val="left" w:pos="1161"/>
              </w:tabs>
              <w:ind w:right="118"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Умеет исполнять различные ритмические группы в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оркестровыхпартиях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71351" w:rsidRPr="004A2E68" w:rsidTr="00E71351">
        <w:trPr>
          <w:trHeight w:val="240"/>
        </w:trPr>
        <w:tc>
          <w:tcPr>
            <w:tcW w:w="1242" w:type="dxa"/>
          </w:tcPr>
          <w:p w:rsidR="00E71351" w:rsidRPr="004A2E68" w:rsidRDefault="00E71351" w:rsidP="000534A4">
            <w:pPr>
              <w:widowControl w:val="0"/>
              <w:ind w:right="94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Основы музыкальной грамоты</w:t>
            </w:r>
          </w:p>
          <w:p w:rsidR="00E71351" w:rsidRPr="004A2E68" w:rsidRDefault="00E71351" w:rsidP="000534A4">
            <w:pPr>
              <w:widowControl w:val="0"/>
              <w:ind w:right="94"/>
              <w:jc w:val="both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</w:tcPr>
          <w:p w:rsidR="00E71351" w:rsidRPr="004A2E68" w:rsidRDefault="00E71351" w:rsidP="00E71351">
            <w:pPr>
              <w:widowControl w:val="0"/>
              <w:numPr>
                <w:ilvl w:val="0"/>
                <w:numId w:val="2"/>
              </w:numPr>
              <w:tabs>
                <w:tab w:val="left" w:pos="1046"/>
              </w:tabs>
              <w:ind w:firstLine="7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Звук.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Свойства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музыкальногозвука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: высота, длительность, тембр, громкость.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Мелодия.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Типы мелодического движения. Интонация. Начальное представление о клавиатуре фортепиано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(синтезатора). Подбор по слуху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попевок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простыхпесен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pacing w:val="-3"/>
                <w:sz w:val="24"/>
                <w:szCs w:val="24"/>
              </w:rPr>
              <w:t xml:space="preserve">Лад: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мажор, минор; тональность,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Нотная грамота.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Скрипичный ключ, нотный стан, расположение нот в объеме первой-второй октав,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Интервалы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пределах октавы. </w:t>
            </w: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Трезвучия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: мажорное и минорное.</w:t>
            </w:r>
          </w:p>
          <w:p w:rsidR="00E71351" w:rsidRPr="004A2E68" w:rsidRDefault="00E71351" w:rsidP="000534A4">
            <w:pPr>
              <w:widowControl w:val="0"/>
              <w:tabs>
                <w:tab w:val="left" w:pos="1113"/>
              </w:tabs>
              <w:ind w:left="109" w:right="11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Музыкальные жанры.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Песня, танец, марш</w:t>
            </w:r>
          </w:p>
          <w:p w:rsidR="00E71351" w:rsidRPr="004A2E68" w:rsidRDefault="00E71351" w:rsidP="000534A4">
            <w:pPr>
              <w:widowControl w:val="0"/>
              <w:tabs>
                <w:tab w:val="left" w:pos="1161"/>
              </w:tabs>
              <w:ind w:right="118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Музыкальные формы.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развития: повтор, контраст. Вступление, заключение.</w:t>
            </w:r>
          </w:p>
        </w:tc>
        <w:tc>
          <w:tcPr>
            <w:tcW w:w="2126" w:type="dxa"/>
            <w:vMerge/>
            <w:tcBorders>
              <w:bottom w:val="single" w:sz="4" w:space="0" w:color="auto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1351" w:rsidRDefault="00E71351" w:rsidP="00E7135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44EAD" w:rsidRDefault="00E44EAD" w:rsidP="00E7135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44EAD" w:rsidRDefault="00E44EAD" w:rsidP="00E7135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44EAD" w:rsidRDefault="00E44EAD" w:rsidP="00E7135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44EAD" w:rsidRPr="004A2E68" w:rsidRDefault="00E44EAD" w:rsidP="00E71351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</w:p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4A2E68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lastRenderedPageBreak/>
        <w:t>СОДЕРЖАНИЕ УЧЕБНОГО ПРЕДМЕТА</w:t>
      </w:r>
    </w:p>
    <w:p w:rsidR="00E71351" w:rsidRPr="004A2E68" w:rsidRDefault="00E71351" w:rsidP="00E71351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</w:pPr>
      <w:r w:rsidRPr="004A2E68">
        <w:rPr>
          <w:rFonts w:ascii="Times New Roman" w:hAnsi="Times New Roman" w:cs="Times New Roman"/>
          <w:b/>
          <w:color w:val="000000" w:themeColor="text1"/>
          <w:sz w:val="24"/>
          <w:szCs w:val="24"/>
          <w:lang w:bidi="he-IL"/>
        </w:rPr>
        <w:t>1 класс</w:t>
      </w:r>
    </w:p>
    <w:tbl>
      <w:tblPr>
        <w:tblStyle w:val="a3"/>
        <w:tblW w:w="4948" w:type="pct"/>
        <w:tblInd w:w="108" w:type="dxa"/>
        <w:tblLayout w:type="fixed"/>
        <w:tblLook w:val="0000"/>
      </w:tblPr>
      <w:tblGrid>
        <w:gridCol w:w="1277"/>
        <w:gridCol w:w="12899"/>
        <w:gridCol w:w="1276"/>
      </w:tblGrid>
      <w:tr w:rsidR="00E71351" w:rsidRPr="004A2E68" w:rsidTr="00E71351">
        <w:trPr>
          <w:trHeight w:val="376"/>
        </w:trPr>
        <w:tc>
          <w:tcPr>
            <w:tcW w:w="413" w:type="pc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4174" w:type="pc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413" w:type="pc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E71351" w:rsidRPr="004A2E68" w:rsidTr="00E71351">
        <w:tc>
          <w:tcPr>
            <w:tcW w:w="413" w:type="pct"/>
          </w:tcPr>
          <w:p w:rsidR="00E71351" w:rsidRPr="004A2E68" w:rsidRDefault="00E71351" w:rsidP="000534A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  <w:lang w:val="en-US"/>
              </w:rPr>
            </w:pPr>
            <w:r w:rsidRPr="004A2E68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Музыка вокруг нас</w:t>
            </w:r>
          </w:p>
        </w:tc>
        <w:tc>
          <w:tcPr>
            <w:tcW w:w="4174" w:type="pct"/>
          </w:tcPr>
          <w:p w:rsidR="00E71351" w:rsidRPr="004A2E68" w:rsidRDefault="00E71351" w:rsidP="000534A4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«Щелкунчик»,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фрагменты из балета. П. Чайковский.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Пьесы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«Детского альбома».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П. Чайковский.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«Октябрь» («Осенняя песнь»)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из цикла «Времена года». П. Чайковский.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«Колыбельная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Волховы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песня Садко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(«Заиграйте, мои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гусельки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»)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оперы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«Садко».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Н. Римский-      Корсаков.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«Петя и волк»,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фрагменты из симфонической сказки. С. Прокофьев.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Третья песня Леля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оперы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«Снегурочка».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Н. Римский-Корсаков.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«Гусляр Садко».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Кикта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«Фрески Софии Киевской»,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фрагмент 1-й части Концертной симфонии для арфы с оркестром. В.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Кикта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«Звезда покатилась».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Кикта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В. Татаринова.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«Мелодия»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оперы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«Орфей и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Эвридика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К. </w:t>
            </w:r>
            <w:proofErr w:type="spellStart"/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Глюк</w:t>
            </w:r>
            <w:proofErr w:type="spellEnd"/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«Шутка»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Сюиты № 2 для оркестра.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И.-С. Бах.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«Осень»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Музыкальных иллюстраций к повести А. Пушкина «Метель»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 Г. Свиридов.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«Пастушья песенка»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 тему из 5-й части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Симфонии № 6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(«Пасторальной»). Л. Бетховен, слова К.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Алемасовой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«Капельки».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В. Павленко, слова Э. Богдановой;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«Скворушка прощается».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Т.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Попатенко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М.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Ивенсен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«Осень»,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народная песня и др.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«Азбука».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А. Островский, слова З. Петровой;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«Алфавит».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Р.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Паулс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слова И. Резника;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Домисолька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Юдахина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В.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Ключникова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«Семь подружек».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Дроцевич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слова В. Сергеева;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«Песня о школе».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В. Викторова и др.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«Дудочка»,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русская народная песня;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«Дудочка»,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белорусская народная песня.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«Пастушья»,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французская народная песня;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Дударики-дудари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белорусская народная песня, русский текст С.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Лешкевича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«Веселый пастушок»,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финская народная песня, русский текст В. Гурьяна.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«Почему медведь зимой спит».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Л.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Книппер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А. Коваленкова.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«Зимняя сказка».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и слова С. Крылова.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Рождественские колядки и рождественские песни народов мира.</w:t>
            </w:r>
          </w:p>
        </w:tc>
        <w:tc>
          <w:tcPr>
            <w:tcW w:w="413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E71351" w:rsidRPr="004A2E68" w:rsidTr="00E71351">
        <w:tc>
          <w:tcPr>
            <w:tcW w:w="413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Style w:val="a4"/>
                <w:rFonts w:ascii="Times New Roman" w:hAnsi="Times New Roman" w:cs="Times New Roman"/>
                <w:sz w:val="24"/>
                <w:szCs w:val="24"/>
              </w:rPr>
              <w:t>Музыка и ты</w:t>
            </w:r>
          </w:p>
        </w:tc>
        <w:tc>
          <w:tcPr>
            <w:tcW w:w="4174" w:type="pct"/>
          </w:tcPr>
          <w:p w:rsidR="00E71351" w:rsidRPr="004A2E68" w:rsidRDefault="00E71351" w:rsidP="000534A4">
            <w:pPr>
              <w:tabs>
                <w:tab w:val="left" w:pos="284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   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Пьесы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«Детского альбома».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П. Чайковский.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«Утро»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сюиты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«Пер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Гюнт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Э. Григ.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«Добрый день».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Я.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Дубравин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В. Суслова.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«Утро».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Парцхаладзе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Ю.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Полухина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«Солнце»,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грузинская народная песня,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 Д.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Аракишвили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«Пастораль»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из Музыкальных иллюстраций к повести А. Пушкина «Метель». Г. Свиридов.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«Пастораль»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из Сюиты в старинном стиле. А.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«Наигрыш».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Шнитке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«Утро».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Э. Денисов.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«Доброе утро»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кантаты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«Песни утра, весны и мира».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Ц.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Солодаря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«Вечерняя»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Симфонии-действа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«Перезвоны»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(по прочтению В. Шукшина). В. Гаврилин.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«Вечер»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«Детской музыки».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С. Прокофьев.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«Вечер».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В. Салманов.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«Вечерняя сказка».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А. Хачатурян.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«Менуэт».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Л. Моцарт.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«Болтунья».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С. Прокофьев, слова А.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«Баба Яга».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 народная игра.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«У каждого свой музыкальный инструмент»,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эстонская народная песня.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Обраб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 X.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Кырвите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пер. М.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Ивенсен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Главная мелодия из Симфонии № 2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(«Богатырской»). А. Бородин.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Солдатушки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, бравы ребятушки»,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народная песня.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«Песня о маленьком трубаче».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С. Никитин, слова С. Крылова.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«Учил Суворов».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А. Новиков, слова М. Левашова.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«Волынка».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И. С. Бах.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«Колыбельная».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Кажлаев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«Колыбельная».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Г. Гладков.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«Золотые рыбки»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балета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«Конек-Горбунок».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Р. Щедрин.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Лютневая музыка.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Франческо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да 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Милано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«Кукушка».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Дакен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«Спасибо».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И. Арсеев, слова З. Петровой.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«Праздник бабушек и мам».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М. </w:t>
            </w:r>
            <w:proofErr w:type="gram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Славкин</w:t>
            </w:r>
            <w:proofErr w:type="gram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Е.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Каргановой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Увертюра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музыки к кинофильму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«Цирк».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И. Дунаевский.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«Клоуны».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«Семеро козлят»,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заключительный хор из оперы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«Волк и семеро козлят».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М. Коваль, слова Е.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Манучаровой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Заключительный хор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 оперы 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«Муха-цокотуха».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М.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Красев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К. Чуковского.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«Добрые слоны».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А.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 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Журбин, слова В. Шленского.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«Мы катаемся на пони».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Г. Крылов, слова М. Садовского.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«Слон и скрипочка».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В.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Кикта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В. Татаринова.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«Бубенчики»,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американская народная песня, русский текст Ю. Хазанова.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«Ты откуда, музыка?».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Я.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Дубравин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, слова В. Суслова.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      </w:t>
            </w:r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Бременские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музыканты» </w:t>
            </w:r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из Музыкальной фантазии на тему сказок братьев Гримм. Г. Гладков, слова Ю. </w:t>
            </w:r>
            <w:proofErr w:type="spellStart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Энтина</w:t>
            </w:r>
            <w:proofErr w:type="spellEnd"/>
            <w:r w:rsidRPr="004A2E6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13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17</w:t>
            </w:r>
          </w:p>
        </w:tc>
      </w:tr>
      <w:tr w:rsidR="00E71351" w:rsidRPr="004A2E68" w:rsidTr="00E71351">
        <w:tc>
          <w:tcPr>
            <w:tcW w:w="413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Итого:</w:t>
            </w:r>
          </w:p>
        </w:tc>
        <w:tc>
          <w:tcPr>
            <w:tcW w:w="4174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</w:tr>
    </w:tbl>
    <w:p w:rsidR="00E71351" w:rsidRPr="004A2E68" w:rsidRDefault="00E71351" w:rsidP="00E71351">
      <w:pPr>
        <w:jc w:val="center"/>
        <w:rPr>
          <w:rFonts w:ascii="Times New Roman" w:hAnsi="Times New Roman" w:cs="Times New Roman"/>
          <w:sz w:val="24"/>
          <w:szCs w:val="24"/>
        </w:rPr>
      </w:pPr>
      <w:r w:rsidRPr="004A2E68">
        <w:rPr>
          <w:rFonts w:ascii="Times New Roman" w:hAnsi="Times New Roman" w:cs="Times New Roman"/>
          <w:sz w:val="24"/>
          <w:szCs w:val="24"/>
        </w:rPr>
        <w:t>2 класс</w:t>
      </w:r>
    </w:p>
    <w:tbl>
      <w:tblPr>
        <w:tblStyle w:val="a3"/>
        <w:tblW w:w="15559" w:type="dxa"/>
        <w:tblLayout w:type="fixed"/>
        <w:tblLook w:val="04A0"/>
      </w:tblPr>
      <w:tblGrid>
        <w:gridCol w:w="1417"/>
        <w:gridCol w:w="12299"/>
        <w:gridCol w:w="1843"/>
      </w:tblGrid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«Россия-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Родина моя»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pStyle w:val="a7"/>
              <w:suppressAutoHyphens/>
              <w:ind w:right="-11" w:firstLine="360"/>
              <w:jc w:val="both"/>
              <w:rPr>
                <w:sz w:val="24"/>
                <w:szCs w:val="24"/>
              </w:rPr>
            </w:pPr>
            <w:r w:rsidRPr="004A2E68">
              <w:rPr>
                <w:sz w:val="24"/>
                <w:szCs w:val="24"/>
              </w:rPr>
              <w:lastRenderedPageBreak/>
              <w:t xml:space="preserve"> учащиеся знакомятся с музыкой русских композиторов, воспевающих родную природу («Рассвет на Москве-</w:t>
            </w:r>
            <w:r w:rsidRPr="004A2E68">
              <w:rPr>
                <w:sz w:val="24"/>
                <w:szCs w:val="24"/>
              </w:rPr>
              <w:lastRenderedPageBreak/>
              <w:t xml:space="preserve">реке» М. Мусоргского), песнями о родном крае, Гимном России. Воспитание патриотизма авторы УМК считают одним из важных гуманистических качеств личности. Поэтому и введение ребенка в мир музыкальной культуры начинается на уроках музыки с </w:t>
            </w:r>
            <w:r w:rsidRPr="004A2E68">
              <w:rPr>
                <w:iCs/>
                <w:sz w:val="24"/>
                <w:szCs w:val="24"/>
              </w:rPr>
              <w:t>русской музыки.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«День, полный событий»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pStyle w:val="a7"/>
              <w:suppressAutoHyphens/>
              <w:ind w:right="-11" w:firstLine="360"/>
              <w:jc w:val="both"/>
              <w:rPr>
                <w:sz w:val="24"/>
                <w:szCs w:val="24"/>
              </w:rPr>
            </w:pPr>
            <w:r w:rsidRPr="004A2E68">
              <w:rPr>
                <w:sz w:val="24"/>
                <w:szCs w:val="24"/>
              </w:rPr>
              <w:t xml:space="preserve"> второклассники проживают день с утра до вечера вместе с детскими образами из сборников фортепианных пьес «Детский альбом» П. Чайковского» и «Детская музыка» С. Прокофьева.  Различные жанровые сферы музыки этих композиторов позволяют  включать детей в разнообразные виды музыкальной деятельности, способствуя тем самым накоплению интонационно-образного словаря на доступном их сознанию музыкальном материале.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E6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«О России петь - что стремиться в храм»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решает задачу бережного прикосновения детей к сокровищам музыки религиозной традиции - колокольными звонами, народными песнопениями, знакомит их со святыми земли Русской - Александром Невским, Сергием Радонежским,  дает возможность узнать о «музыкальном оформлении» такого праздника русской Православной церкви  как Рождество Христово. Заметим, что изучение духовной музыки в начальной школе осуществляется в опоре на музыкальный фольклор и классическую музыку.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«Гори, гори ясно, чтобы не погасло!»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pStyle w:val="a7"/>
              <w:suppressAutoHyphens/>
              <w:ind w:right="-11" w:firstLine="360"/>
              <w:jc w:val="both"/>
              <w:rPr>
                <w:sz w:val="24"/>
                <w:szCs w:val="24"/>
              </w:rPr>
            </w:pPr>
            <w:r w:rsidRPr="004A2E68">
              <w:rPr>
                <w:sz w:val="24"/>
                <w:szCs w:val="24"/>
              </w:rPr>
              <w:t xml:space="preserve"> раскрывает перед детьми многообразный мир народных песен, танцев, игр,  народных праздников – проводы зимы (Масленица), встреча весны. Здесь предлагается ребятам «разыгрывать» народные песни, узнавать голоса народных инструментов, участвовать в исполнении инструментальных наигрышей, сочинять несложные песенки.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E6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«В музыкальном театре»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pStyle w:val="maintext"/>
              <w:spacing w:before="0" w:beforeAutospacing="0" w:after="0" w:afterAutospacing="0"/>
              <w:rPr>
                <w:rFonts w:ascii="Times New Roman" w:hAnsi="Times New Roman" w:cs="Times New Roman"/>
                <w:lang w:eastAsia="en-US"/>
              </w:rPr>
            </w:pPr>
            <w:r w:rsidRPr="004A2E68">
              <w:rPr>
                <w:rFonts w:ascii="Times New Roman" w:hAnsi="Times New Roman" w:cs="Times New Roman"/>
                <w:lang w:eastAsia="en-US"/>
              </w:rPr>
              <w:t xml:space="preserve"> </w:t>
            </w:r>
          </w:p>
          <w:p w:rsidR="00E71351" w:rsidRPr="004A2E68" w:rsidRDefault="00E71351" w:rsidP="000534A4">
            <w:pPr>
              <w:pStyle w:val="a7"/>
              <w:suppressAutoHyphens/>
              <w:ind w:right="-11" w:firstLine="360"/>
              <w:jc w:val="both"/>
              <w:rPr>
                <w:sz w:val="24"/>
                <w:szCs w:val="24"/>
              </w:rPr>
            </w:pPr>
            <w:r w:rsidRPr="004A2E68">
              <w:rPr>
                <w:sz w:val="24"/>
                <w:szCs w:val="24"/>
              </w:rPr>
              <w:t>школьники побывают вместе с персонажами детской оперы-сказки - «Волк и семеро козлят» М. Коваля, и оперы М. Глинки на пушкинский сюжет «Руслан и Людмила»  балета «Золушка» С. Прокофьева.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2E68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«В концертном зале»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предполагает «посещение» детьми концертов камерной и симфонической музыки - симфоническая сказка «Петя и волк» С. Прокофьева, фортепианная сюита  «Картинки с выставки» М. Мусоргского, «Симфония № 40» В.-А. Моцарта и др.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«Чтоб музыкантом быть, так надобно уменье…»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школьники войдут в творческие мастерские композиторов и исполнителей, прикоснуться к тайнам создания и интерпретации сочинений разных времен и стилей, а также расширят свой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слушательский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, исполнительский и «композиторский» опыт. В этом разделе продолжаются их встречи с музыкой  различных композиторов прошлого и настоящего времени - И.-С. Бах, В.-А. Моцарт, М. Глинка, П. Чайковский, Г. Свиридов, Д. </w:t>
            </w:r>
            <w:proofErr w:type="spellStart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E71351" w:rsidRPr="004A2E68" w:rsidTr="00E44EAD"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2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</w:tbl>
    <w:p w:rsidR="00E71351" w:rsidRPr="004A2E68" w:rsidRDefault="00E71351" w:rsidP="00E71351">
      <w:pPr>
        <w:jc w:val="center"/>
        <w:rPr>
          <w:rFonts w:ascii="Times New Roman" w:hAnsi="Times New Roman" w:cs="Times New Roman"/>
          <w:sz w:val="24"/>
          <w:szCs w:val="24"/>
        </w:rPr>
      </w:pPr>
      <w:r w:rsidRPr="004A2E68">
        <w:rPr>
          <w:rFonts w:ascii="Times New Roman" w:hAnsi="Times New Roman" w:cs="Times New Roman"/>
          <w:sz w:val="24"/>
          <w:szCs w:val="24"/>
        </w:rPr>
        <w:t>3 класс</w:t>
      </w:r>
    </w:p>
    <w:tbl>
      <w:tblPr>
        <w:tblStyle w:val="a3"/>
        <w:tblW w:w="5000" w:type="pct"/>
        <w:tblInd w:w="-34" w:type="dxa"/>
        <w:tblLayout w:type="fixed"/>
        <w:tblLook w:val="0000"/>
      </w:tblPr>
      <w:tblGrid>
        <w:gridCol w:w="2270"/>
        <w:gridCol w:w="12095"/>
        <w:gridCol w:w="1249"/>
      </w:tblGrid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3873" w:type="pc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t>Россия — Родина моя»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</w:pPr>
          </w:p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A2E68">
              <w:rPr>
                <w:rFonts w:ascii="Times New Roman" w:hAnsi="Times New Roman" w:cs="Times New Roman"/>
                <w:b/>
                <w:bCs/>
                <w:color w:val="000000"/>
                <w:spacing w:val="10"/>
                <w:sz w:val="24"/>
                <w:szCs w:val="24"/>
              </w:rPr>
              <w:lastRenderedPageBreak/>
              <w:t xml:space="preserve">  </w:t>
            </w:r>
          </w:p>
        </w:tc>
        <w:tc>
          <w:tcPr>
            <w:tcW w:w="3873" w:type="pc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Песенность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музыки русских композиторов. Образы родной природы в романсах русских композиторов. Лирические образы вокальной музыки. Обра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зы Родины, защитников Отечества в различных жанрах музыки: кант, народная песня, кантата, опера. Форма-композиция, приемы развития и особенности музыкального языка.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Примерный музыкальный материал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Главная мелодия 2-й части.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Симфонии № 4. П. Чайковский: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Жаворонок.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Глинка, слова Н. Кукольника. Благословл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яю вас, леса.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Чайковский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,с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лова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 Толстого: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Звонче жаворонка пенье.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 Римский-Корсаков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тихи А. Толстого.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Романс.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Музыкальных иллюстраций к повести Л. Пушкина «Метель». Г. Свиридов.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Радуйся,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Росско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земле;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Орле </w:t>
            </w:r>
            <w:proofErr w:type="gram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Российский</w:t>
            </w:r>
            <w:proofErr w:type="gram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Виватные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канты. Неизвестные авторы XVIII в.: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Славны были наши деды; Вспомним, братцы, Русь и славу!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Русские народные песни.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Александр Невский.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Кантата (фрагменты). С. Прокофьев.</w:t>
            </w:r>
          </w:p>
          <w:p w:rsidR="00E71351" w:rsidRPr="004A2E68" w:rsidRDefault="00E71351" w:rsidP="000534A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Иван Сусанин.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Опера (фрагменты). М. Глинка.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«День, полный событий» </w:t>
            </w:r>
          </w:p>
        </w:tc>
        <w:tc>
          <w:tcPr>
            <w:tcW w:w="3873" w:type="pc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Жизненно-музыкальные впечатления ребенка «с утра до вечера». Образы природы, портрет в вокаль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ной и инструментальной музыке.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Выразительность и изобразительность музыки разных жанров (инструментальная пьеса, песня, романс, вокальный цикл, фортепианная сюита, балет и др.) и стилей композиторов (П. Чайковский.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 Прокофьев. М. Мусоргский.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Э. Григ).</w:t>
            </w:r>
            <w:proofErr w:type="gramEnd"/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Примерный музыкальный материал</w:t>
            </w:r>
          </w:p>
          <w:p w:rsidR="00E71351" w:rsidRPr="004A2E68" w:rsidRDefault="00E71351" w:rsidP="000534A4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Утро.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сюиты «Пер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Гюнт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». Э. Григ;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Заход солнца.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Э. Григ, слова Л. Мунка, пер. С.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Свириденко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Вечерняя песня.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М. Мусоргский, слона А. Плещеева;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Колыбельная.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П. Чайковский, слова Л.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Майкова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Б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олтунья.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 Прокофьев, слова Л.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Барто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Золушка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Балет (фрагменты). С. Прокофьев; Д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жульетта-девочка.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балета «Ромео и Джульетта". С. Прокофьев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 няней; С куклой.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цикла «Детская». Слова и му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зыка М. Мусоргского;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Прогулка;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Тюильрий</w:t>
            </w:r>
            <w:proofErr w:type="spellEnd"/>
            <w:proofErr w:type="gram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en-US"/>
              </w:rPr>
              <w:t>c</w:t>
            </w:r>
            <w:proofErr w:type="gram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кий сад.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 сюиты «Картинки с выставки». М. Мусоргский; Д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етский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альбом</w:t>
            </w:r>
            <w:proofErr w:type="gram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ьесы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П.Чайковский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«О России петь – что стремиться в храм» 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873" w:type="pc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Образы Богородицы, Девы Марин, матери в музыке, поэзии, изобразительном искусстве. Икона Богоматери Владимирской — величайшая святыня Руси. Праздники Русской православной церкви: вход Госпо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день в Иерусалим. Крещение Руси (</w:t>
            </w:r>
            <w:smartTag w:uri="urn:schemas-microsoft-com:office:smarttags" w:element="metricconverter">
              <w:smartTagPr>
                <w:attr w:name="ProductID" w:val="988 г"/>
              </w:smartTagPr>
              <w:r w:rsidRPr="004A2E68">
                <w:rPr>
                  <w:rFonts w:ascii="Times New Roman" w:hAnsi="Times New Roman" w:cs="Times New Roman"/>
                  <w:color w:val="000000"/>
                  <w:sz w:val="24"/>
                  <w:szCs w:val="24"/>
                </w:rPr>
                <w:t>988 г</w:t>
              </w:r>
            </w:smartTag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.). Святые земли Русской: равноапостольные княгиня Ольга и князь Владимир. Песнопения (тропарь, величание) и молитвы 8 церковном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богослужении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песни и хоры современных композиторов, воспевающие красоту материнства, любовь, добро.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Примерный музыкальный материал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Богородице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Дево</w:t>
            </w:r>
            <w:proofErr w:type="spell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, радуйся.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 6. Из «Всенощного бдения». С. Рахманинов: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Тропарь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иконе Владимирской Божией матери.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Аве, Мария.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Ф. Шуберт, слова В. Скотта, пер. Л. Плещеева;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Прелюдия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мажор. Из I тома "Хорошо темперированного клавира». И.-С. Бах;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Мама.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вокально-инструментального цикла «Зем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ля». В.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Гаврилин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слова В. Шульгиной.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Осанна.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Хор из </w:t>
            </w:r>
            <w:proofErr w:type="spellStart"/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рок-оперы</w:t>
            </w:r>
            <w:proofErr w:type="spellEnd"/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"Иисус Христос - суперзвезда». Э.-Л.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Уэббер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Вербочки</w:t>
            </w:r>
            <w:proofErr w:type="spell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 Гречанинов, стихи Л. Блока;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Вербочки</w:t>
            </w:r>
            <w:proofErr w:type="spell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 Глиэр, стихи А. Блока.</w:t>
            </w:r>
          </w:p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Величание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князю Владимиру и княгине Ольге; Б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аллада о князе Владимире.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Слова А. Толстого.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«Гори, гори ясно, чтобы не погасло!» </w:t>
            </w:r>
          </w:p>
          <w:p w:rsidR="00E71351" w:rsidRPr="004A2E68" w:rsidRDefault="00E71351" w:rsidP="000534A4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873" w:type="pc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Жанр былины в русском музыкальном фолькло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ре. Особенности повествования (мелодика и ритмика былин). Образы былинных сказителей (Садко, Баян), певцов-музыкантов (Лель). Народные традиции и обряды в музыке русских композиторов. Мелодии в народном стиле. Имитация тембров русских народных инструментов в звучании симфонического оркестра.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Примерный музыкальный материал</w:t>
            </w:r>
          </w:p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Былина о Добрыне Никитиче.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Обр. Н. Римского- Корсакова;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Садко и Морской царь.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Русская былина (Печорская старина);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Песни Баяна.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оперы «Руслан и Людмила». М. Глинка;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Песни Садко;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хор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Высота ли, высота.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оперы «Садко». Н. Римский- Корсаков;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Третья песня Леля; Проводы Масленицы, хор.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пролога оперы «Снегурочка». Н. Римский-Корсаков;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Веснянки.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Русские, украинские народные песни.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</w:t>
            </w:r>
          </w:p>
        </w:tc>
      </w:tr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музыкальном театре».  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1351" w:rsidRPr="004A2E68" w:rsidRDefault="00E71351" w:rsidP="000534A4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3" w:type="pc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Путешествие в музыкальный театр.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(Обобщение и систематизация жизненно-музыкальных представле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ний учащихся об особенностях оперного и балетного спектаклей.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Сравнительный анализ музыкальных тем- характеристик действующих лиц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ценических ситуаций, драматургии в операх и балетах.)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Мюзикл — жанр легкой музыки (Р.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Роджерс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Рыбников).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Особенности музыкального языка, манеры исполнения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Примерный музыкальный материал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Руслан и Людмила.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Опера (фрагменты). М. Глинка.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Орфей и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Эвридика</w:t>
            </w:r>
            <w:proofErr w:type="spell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Опера (фрагменты). К.-В. </w:t>
            </w:r>
            <w:proofErr w:type="spellStart"/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Глюк</w:t>
            </w:r>
            <w:proofErr w:type="spellEnd"/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Снегурочка.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Опера (фрагменты). Н. Римский-Корсаков.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Океан-море синее.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Вступление к опере «Садко». Н. Римский-Корсаков.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Спящая красавица.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Балет (фрагменты). П. Чайковский.</w:t>
            </w:r>
          </w:p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Звуки музыки.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Роджерс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русский текст М.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Цейтлиной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Вол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 и семеро козлят на новый лад.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Мюзикл. Л. Рыбников, сценарий Ю.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Энтина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концертном зале».  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71351" w:rsidRPr="004A2E68" w:rsidRDefault="00E71351" w:rsidP="000534A4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873" w:type="pc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Жанр инструментального концерта. Мастерство композиторов и исполнителей в воплощении диалога солиста и симфонического оркестра. «Вторая жизнь» народной песни в инструментальном концерте (П. Чайковский).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Музыкальные инструменты: флейта, скрипка — их выразительные возможности (И.-С.Бах.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К.-В. </w:t>
            </w:r>
            <w:proofErr w:type="spellStart"/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Глюк</w:t>
            </w:r>
            <w:proofErr w:type="spellEnd"/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Н. Паганини.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П. Чайковский).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Выдающиеся скрипичные мастера и исполните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ли. Контрастные образы программной сюиты, симфо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нии. Особенности драматургии. Музыкальная форма (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двухчастная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трёхчастная, вариационная). Темы, сюжеты и образы музыки Л. Бетховена. Музыкальные инструменты: скрипка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Примерный музыкальный материал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Концерт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для фортепиано с оркестром.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3- я часть (фрагмент). П. Чайковский;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Шутка.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Сюиты № 2 для оркестра. И. -С. Бах.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Мелодия.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оперы «Орфей и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Эвридика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". К. -В. </w:t>
            </w:r>
            <w:proofErr w:type="spellStart"/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Глюк</w:t>
            </w:r>
            <w:proofErr w:type="spellEnd"/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Мелодия.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П. Чайковский;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Каприс № 24.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Н. Паганини;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Пер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Гюнт</w:t>
            </w:r>
            <w:proofErr w:type="spell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 Сюита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 (фрагменты).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Сюита № 2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(фрагменты). Э. Григ.</w:t>
            </w:r>
          </w:p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Симфония № 3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(«Героическая») (фрагменты). Л. Бетховен;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Соната 14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(«Лунная»). 1-я часть (фрагмент). Л. Бетховен.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Контрабас; К </w:t>
            </w:r>
            <w:proofErr w:type="spellStart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Элизе</w:t>
            </w:r>
            <w:proofErr w:type="spellEnd"/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; Весело. Грустно.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 Бетховен;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Сурок.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 Бетховен, русский текст Н. 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Райского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Волшебный смычок.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Норвежская народная песня; </w:t>
            </w:r>
            <w:r w:rsidRPr="004A2E6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Скрипка.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Р. Бойко, слова И. Михайлова.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4A2E6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E71351" w:rsidRPr="004A2E68" w:rsidTr="000534A4">
        <w:tc>
          <w:tcPr>
            <w:tcW w:w="727" w:type="pct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>Чтоб музыкантом быть, так надобно уменье…».</w:t>
            </w:r>
          </w:p>
          <w:p w:rsidR="00E71351" w:rsidRPr="004A2E68" w:rsidRDefault="00E71351" w:rsidP="000534A4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3873" w:type="pct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Музыка источник вдохновения, надежды и радости жизни. Роль композитора, исполнителя, слушателя в создании и бытовании музыкальных сочине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ний. Сходство и различия музыкальной речи разных композиторов. Образы природы в музыке Г. Свиридова. Музыкальные иллюстрации. Джаз - искусство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XX века. Особенности мелодики, ритма, тембров инструментов, манеры исполнения джазовой музыки. Импровизации как основа джаза. Дж. Гершвин и симфоджаз. Известные джазовые музыканты-исполнители. Мир музыки С. Прокофьева. Певцы родной природы: П. Чайковский и Э. Григ. Ода как жанр литературного и музыкального творчества. Жанровая общность оды, канта, гимна. Мелодии прошлого, которые знает весь мир.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/>
                <w:color w:val="000000"/>
                <w:spacing w:val="-10"/>
                <w:sz w:val="24"/>
                <w:szCs w:val="24"/>
              </w:rPr>
              <w:lastRenderedPageBreak/>
              <w:t>Примерный музыкальный материал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Мелодия.</w:t>
            </w:r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П. Чайковский: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Утро</w:t>
            </w:r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из сюиты «Пер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Гюнт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». Э. Григ;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Шествие солнца.</w:t>
            </w:r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Из сюиты «</w:t>
            </w:r>
            <w:proofErr w:type="gramStart"/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Ала</w:t>
            </w:r>
            <w:proofErr w:type="gramEnd"/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и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Лоллий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>». С. Прокофьев.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Весна; Осень; Тройка.</w:t>
            </w:r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Из Музыкальных иллюстраций к повести А. Пушкина «Метель». Г. Свиридов;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Снег идет.</w:t>
            </w:r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Из Маленькой кантаты. Г. Свиридов, стихи Б. Пастернака;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Запевка.</w:t>
            </w:r>
            <w:r w:rsidRPr="004A2E68">
              <w:rPr>
                <w:rFonts w:ascii="Times New Roman" w:hAnsi="Times New Roman" w:cs="Times New Roman"/>
                <w:color w:val="000000"/>
                <w:spacing w:val="-10"/>
                <w:sz w:val="24"/>
                <w:szCs w:val="24"/>
              </w:rPr>
              <w:t xml:space="preserve"> Г. Свиридов, стихи И. Северянина.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Слава солнцу, слава миру!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Канон. В.-А. Моцарт;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Симфония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40.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Финал. В.-А. Моцарт.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Симфония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 9. Финал Л. Бетховен.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Мы дружим с музыкой. Й.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Гайдн, русский текст П. Синявского: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Чудо-музыка.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Кабалевский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сло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 xml:space="preserve">ва 3. Александровой;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Всюду музыка живет.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Я.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Дубравин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слова В. Суслова;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Музыканты,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немецкая народная песня;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Камертон,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норвежская народная песня.</w:t>
            </w:r>
          </w:p>
          <w:p w:rsidR="00E71351" w:rsidRPr="004A2E68" w:rsidRDefault="00E71351" w:rsidP="000534A4">
            <w:pPr>
              <w:shd w:val="clear" w:color="auto" w:fill="FFFFFF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Острый ритм.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Дж. Гершвин, слова Л. Гершвина, русский текст В. Струкова; </w:t>
            </w:r>
            <w:r w:rsidRPr="004A2E68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Колыбельная Клары.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Из оперы «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Порги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Бесс</w:t>
            </w:r>
            <w:proofErr w:type="spellEnd"/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 Дж. Гершвин</w:t>
            </w:r>
          </w:p>
        </w:tc>
        <w:tc>
          <w:tcPr>
            <w:tcW w:w="400" w:type="pct"/>
          </w:tcPr>
          <w:p w:rsidR="00E71351" w:rsidRPr="004A2E68" w:rsidRDefault="00E71351" w:rsidP="000534A4">
            <w:pPr>
              <w:shd w:val="clear" w:color="auto" w:fill="FFFFFF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</w:pPr>
            <w:r w:rsidRPr="004A2E68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lastRenderedPageBreak/>
              <w:t>6</w:t>
            </w:r>
          </w:p>
        </w:tc>
      </w:tr>
    </w:tbl>
    <w:p w:rsidR="00E71351" w:rsidRPr="004A2E68" w:rsidRDefault="00E71351">
      <w:pPr>
        <w:rPr>
          <w:rFonts w:ascii="Times New Roman" w:hAnsi="Times New Roman" w:cs="Times New Roman"/>
          <w:sz w:val="24"/>
          <w:szCs w:val="24"/>
        </w:rPr>
      </w:pPr>
    </w:p>
    <w:p w:rsidR="00E71351" w:rsidRPr="004A2E68" w:rsidRDefault="00E71351" w:rsidP="00E71351">
      <w:pPr>
        <w:jc w:val="center"/>
        <w:rPr>
          <w:rFonts w:ascii="Times New Roman" w:hAnsi="Times New Roman" w:cs="Times New Roman"/>
          <w:sz w:val="24"/>
          <w:szCs w:val="24"/>
        </w:rPr>
      </w:pPr>
      <w:r w:rsidRPr="004A2E68">
        <w:rPr>
          <w:rFonts w:ascii="Times New Roman" w:hAnsi="Times New Roman" w:cs="Times New Roman"/>
          <w:sz w:val="24"/>
          <w:szCs w:val="24"/>
        </w:rPr>
        <w:t>4 класс</w:t>
      </w:r>
    </w:p>
    <w:tbl>
      <w:tblPr>
        <w:tblStyle w:val="a3"/>
        <w:tblW w:w="15559" w:type="dxa"/>
        <w:tblLayout w:type="fixed"/>
        <w:tblLook w:val="04A0"/>
      </w:tblPr>
      <w:tblGrid>
        <w:gridCol w:w="1277"/>
        <w:gridCol w:w="13006"/>
        <w:gridCol w:w="1276"/>
      </w:tblGrid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«Россия-Родина моя»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shd w:val="clear" w:color="auto" w:fill="FFFFFF"/>
              <w:autoSpaceDE w:val="0"/>
              <w:autoSpaceDN w:val="0"/>
              <w:adjustRightInd w:val="0"/>
              <w:ind w:righ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Знать:  название изученного произведения и автора, понимать выразительность и изобразительность музыкальной интонации, названия изученных жанров, певческие голоса,   жанры народных песен.</w:t>
            </w:r>
            <w:r w:rsidRPr="004A2E6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Выявлять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общность истоков и особенности   народной и профессиональ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ной музыки.</w:t>
            </w:r>
          </w:p>
          <w:p w:rsidR="00E71351" w:rsidRPr="004A2E68" w:rsidRDefault="00E71351" w:rsidP="000534A4">
            <w:pPr>
              <w:shd w:val="clear" w:color="auto" w:fill="FFFFFF"/>
              <w:autoSpaceDE w:val="0"/>
              <w:autoSpaceDN w:val="0"/>
              <w:adjustRightInd w:val="0"/>
              <w:ind w:right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Узнавать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образцы народного музыкально-поэтического творчества и музыкального фольклора России.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Уметь: демонстрировать личностно-окрашенное эмоционально-образное восприятие музыки, увлеченность музыкально-творческой деятельностью; 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Исполнять народные песни, подбирать ассоциативные ряды к художественным произведениям различных  видов искусства.</w:t>
            </w:r>
          </w:p>
          <w:p w:rsidR="00E71351" w:rsidRPr="004A2E68" w:rsidRDefault="00E71351" w:rsidP="000534A4">
            <w:pPr>
              <w:shd w:val="clear" w:color="auto" w:fill="FFFFFF"/>
              <w:autoSpaceDE w:val="0"/>
              <w:autoSpaceDN w:val="0"/>
              <w:adjustRightInd w:val="0"/>
              <w:ind w:right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Выявлять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общность истоков и особенности   народной и профессиональ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ной музыки.</w:t>
            </w:r>
          </w:p>
          <w:p w:rsidR="00E71351" w:rsidRPr="004A2E68" w:rsidRDefault="00E71351" w:rsidP="000534A4">
            <w:pPr>
              <w:shd w:val="clear" w:color="auto" w:fill="FFFFFF"/>
              <w:autoSpaceDE w:val="0"/>
              <w:autoSpaceDN w:val="0"/>
              <w:adjustRightInd w:val="0"/>
              <w:ind w:right="5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Узнавать </w:t>
            </w:r>
            <w:r w:rsidRPr="004A2E6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образцы народного музыкально-поэтического творчества и музыкального фольклора России.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Исполнять народные песни, участвовать в коллективных играх-драматизациях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«День, полный событий»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Знать:  смысл понятий: лирика в поэзии и музыке, названия изученных произведений и их авторов, выразительность и изобразительность музыкальной интонации.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Уметь: 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в ситуации сравнения произведений разных видов искусств.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«В музыкаль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 театре»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Знать: названия изученных жанров и форм музыки.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 xml:space="preserve">Уметь: демонстрировать понимание интонационно-образной природы музыкального искусства, определять, оценивать, </w:t>
            </w: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соотносить содержание, образную сферу и музыкальный язык народного и профессионального музыкального творчества.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4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«Гори, гори ясно, чтобы не погасло!»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Знать: названия изученных произведений и их авторов, понимать определение: музыка в народном стиле.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Уметь:  определять, оценивать, соотносить содержание, образную сферу и музыкальный язык народного и профессионального музыкального творчества разных стран мира; продемонстрировать знания о музыкальных инструментах.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«В концертном зале»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pStyle w:val="maintext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4A2E68">
              <w:rPr>
                <w:rFonts w:ascii="Times New Roman" w:hAnsi="Times New Roman" w:cs="Times New Roman"/>
              </w:rPr>
              <w:t xml:space="preserve">Знать и понимать названия изученных жанров и форм музыки.  </w:t>
            </w:r>
            <w:proofErr w:type="gramStart"/>
            <w:r w:rsidRPr="004A2E68">
              <w:rPr>
                <w:rFonts w:ascii="Times New Roman" w:hAnsi="Times New Roman" w:cs="Times New Roman"/>
              </w:rPr>
              <w:t>Закрепить представления детей о таких музыкальных жанрах,  фортепианная сюита, симфоническая сюита, увертюра к опере, симфония, инструментальный концерт, камерные сочинения (песня, романс, инструментальная пьеса, соната).</w:t>
            </w:r>
            <w:proofErr w:type="gramEnd"/>
          </w:p>
          <w:p w:rsidR="00E71351" w:rsidRPr="004A2E68" w:rsidRDefault="00E71351" w:rsidP="000534A4">
            <w:pPr>
              <w:pStyle w:val="maintext"/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r w:rsidRPr="004A2E68">
              <w:rPr>
                <w:rFonts w:ascii="Times New Roman" w:hAnsi="Times New Roman" w:cs="Times New Roman"/>
              </w:rPr>
              <w:t>Уметь: демонстрировать знания о различных видах музыки, музыкальных инструментах, исполнять музыкальные произведения отдельных форм и жанров (пение, музыкально-пластическое движение), эмоционально откликаться на музыкальное произведение и выражать свои впечатление в пении, игре или пластике.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«В музыкальном театре»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Знать: названия изученных жанров  музыки: оперетта, мюзикл. Понимать особенности взаимодействия и развития различных образов музыкального спектакля.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Уметь:  эмоционально откликнуться на музыкальное произведение и выразить свое впечатление в пении, игре или пластике; исполнять музыкальные произведения.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«О России петь – что стремиться в храм»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Знать: народные  музыкальные традиции родного края,  религиозные традиции.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Уметь: узнавать изученные музыкальные произведения и называть имена их авторов, определять, оценивать, соотносить содержание, образную сферу и музыкальный язык народного и профессионального музыкального творчества.</w:t>
            </w:r>
          </w:p>
          <w:p w:rsidR="00E71351" w:rsidRPr="004A2E68" w:rsidRDefault="00E71351" w:rsidP="000534A4">
            <w:pPr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«Гори, гори ясно, чтобы не погасло!»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Знать: и понимать народные  музыкальные традиции родного края.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Уметь: исполнять и разыгрывать народные песни, участвовать в коллективных играх-драматизациях, сочинять мелодии на поэтические тексты.</w:t>
            </w:r>
          </w:p>
          <w:p w:rsidR="00E71351" w:rsidRPr="004A2E68" w:rsidRDefault="00E71351" w:rsidP="000534A4">
            <w:pPr>
              <w:spacing w:before="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«Чтоб музыкантом быть, так надобно уменье…»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Знать: и понимать названия изучаемых жанров и форм музыки; названия изученных произведений и их авторов, смысл понятий – музыкальный образ.</w:t>
            </w:r>
          </w:p>
          <w:p w:rsidR="00E71351" w:rsidRPr="004A2E68" w:rsidRDefault="00E71351" w:rsidP="000534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Уметь: узнавать изученные музыкальные произведения и называть имена их авторов; эмоционально откликнуться на музыкальное произведение и выразить свое впечатление в пении, игре или пластике.</w:t>
            </w:r>
          </w:p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E71351" w:rsidRPr="004A2E68" w:rsidTr="00E44EAD">
        <w:tc>
          <w:tcPr>
            <w:tcW w:w="1277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300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E71351" w:rsidRPr="004A2E68" w:rsidRDefault="00E71351" w:rsidP="000534A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2E68">
              <w:rPr>
                <w:rFonts w:ascii="Times New Roman" w:hAnsi="Times New Roman" w:cs="Times New Roman"/>
                <w:bCs/>
                <w:sz w:val="24"/>
                <w:szCs w:val="24"/>
              </w:rPr>
              <w:t>34</w:t>
            </w:r>
          </w:p>
        </w:tc>
      </w:tr>
    </w:tbl>
    <w:p w:rsidR="00E71351" w:rsidRPr="004A2E68" w:rsidRDefault="00E71351" w:rsidP="00E7135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71351" w:rsidRPr="004A2E68" w:rsidSect="00E7135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-Italic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C20BC"/>
    <w:multiLevelType w:val="hybridMultilevel"/>
    <w:tmpl w:val="105050D8"/>
    <w:lvl w:ilvl="0" w:tplc="04190001">
      <w:start w:val="1"/>
      <w:numFmt w:val="decimal"/>
      <w:lvlText w:val="%1."/>
      <w:lvlJc w:val="left"/>
      <w:pPr>
        <w:ind w:left="109" w:hanging="341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04190003">
      <w:numFmt w:val="bullet"/>
      <w:lvlText w:val="•"/>
      <w:lvlJc w:val="left"/>
      <w:pPr>
        <w:ind w:left="1162" w:hanging="341"/>
      </w:pPr>
      <w:rPr>
        <w:rFonts w:hint="default"/>
      </w:rPr>
    </w:lvl>
    <w:lvl w:ilvl="2" w:tplc="04190005">
      <w:numFmt w:val="bullet"/>
      <w:lvlText w:val="•"/>
      <w:lvlJc w:val="left"/>
      <w:pPr>
        <w:ind w:left="2224" w:hanging="341"/>
      </w:pPr>
      <w:rPr>
        <w:rFonts w:hint="default"/>
      </w:rPr>
    </w:lvl>
    <w:lvl w:ilvl="3" w:tplc="04190001">
      <w:numFmt w:val="bullet"/>
      <w:lvlText w:val="•"/>
      <w:lvlJc w:val="left"/>
      <w:pPr>
        <w:ind w:left="3286" w:hanging="341"/>
      </w:pPr>
      <w:rPr>
        <w:rFonts w:hint="default"/>
      </w:rPr>
    </w:lvl>
    <w:lvl w:ilvl="4" w:tplc="04190003">
      <w:numFmt w:val="bullet"/>
      <w:lvlText w:val="•"/>
      <w:lvlJc w:val="left"/>
      <w:pPr>
        <w:ind w:left="4348" w:hanging="341"/>
      </w:pPr>
      <w:rPr>
        <w:rFonts w:hint="default"/>
      </w:rPr>
    </w:lvl>
    <w:lvl w:ilvl="5" w:tplc="04190005">
      <w:numFmt w:val="bullet"/>
      <w:lvlText w:val="•"/>
      <w:lvlJc w:val="left"/>
      <w:pPr>
        <w:ind w:left="5410" w:hanging="341"/>
      </w:pPr>
      <w:rPr>
        <w:rFonts w:hint="default"/>
      </w:rPr>
    </w:lvl>
    <w:lvl w:ilvl="6" w:tplc="04190001">
      <w:numFmt w:val="bullet"/>
      <w:lvlText w:val="•"/>
      <w:lvlJc w:val="left"/>
      <w:pPr>
        <w:ind w:left="6472" w:hanging="341"/>
      </w:pPr>
      <w:rPr>
        <w:rFonts w:hint="default"/>
      </w:rPr>
    </w:lvl>
    <w:lvl w:ilvl="7" w:tplc="04190003">
      <w:numFmt w:val="bullet"/>
      <w:lvlText w:val="•"/>
      <w:lvlJc w:val="left"/>
      <w:pPr>
        <w:ind w:left="7534" w:hanging="341"/>
      </w:pPr>
      <w:rPr>
        <w:rFonts w:hint="default"/>
      </w:rPr>
    </w:lvl>
    <w:lvl w:ilvl="8" w:tplc="04190005">
      <w:numFmt w:val="bullet"/>
      <w:lvlText w:val="•"/>
      <w:lvlJc w:val="left"/>
      <w:pPr>
        <w:ind w:left="8596" w:hanging="341"/>
      </w:pPr>
      <w:rPr>
        <w:rFonts w:hint="default"/>
      </w:rPr>
    </w:lvl>
  </w:abstractNum>
  <w:abstractNum w:abstractNumId="1">
    <w:nsid w:val="42F037A5"/>
    <w:multiLevelType w:val="hybridMultilevel"/>
    <w:tmpl w:val="D958962A"/>
    <w:lvl w:ilvl="0" w:tplc="4AD05D34">
      <w:start w:val="1"/>
      <w:numFmt w:val="decimal"/>
      <w:lvlText w:val="%1."/>
      <w:lvlJc w:val="left"/>
      <w:pPr>
        <w:ind w:left="109" w:hanging="22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18584054">
      <w:numFmt w:val="bullet"/>
      <w:lvlText w:val="•"/>
      <w:lvlJc w:val="left"/>
      <w:pPr>
        <w:ind w:left="1162" w:hanging="226"/>
      </w:pPr>
      <w:rPr>
        <w:rFonts w:hint="default"/>
      </w:rPr>
    </w:lvl>
    <w:lvl w:ilvl="2" w:tplc="4CB04998">
      <w:numFmt w:val="bullet"/>
      <w:lvlText w:val="•"/>
      <w:lvlJc w:val="left"/>
      <w:pPr>
        <w:ind w:left="2224" w:hanging="226"/>
      </w:pPr>
      <w:rPr>
        <w:rFonts w:hint="default"/>
      </w:rPr>
    </w:lvl>
    <w:lvl w:ilvl="3" w:tplc="CAD61B6E">
      <w:numFmt w:val="bullet"/>
      <w:lvlText w:val="•"/>
      <w:lvlJc w:val="left"/>
      <w:pPr>
        <w:ind w:left="3286" w:hanging="226"/>
      </w:pPr>
      <w:rPr>
        <w:rFonts w:hint="default"/>
      </w:rPr>
    </w:lvl>
    <w:lvl w:ilvl="4" w:tplc="C3BC8580">
      <w:numFmt w:val="bullet"/>
      <w:lvlText w:val="•"/>
      <w:lvlJc w:val="left"/>
      <w:pPr>
        <w:ind w:left="4348" w:hanging="226"/>
      </w:pPr>
      <w:rPr>
        <w:rFonts w:hint="default"/>
      </w:rPr>
    </w:lvl>
    <w:lvl w:ilvl="5" w:tplc="2932E374">
      <w:numFmt w:val="bullet"/>
      <w:lvlText w:val="•"/>
      <w:lvlJc w:val="left"/>
      <w:pPr>
        <w:ind w:left="5410" w:hanging="226"/>
      </w:pPr>
      <w:rPr>
        <w:rFonts w:hint="default"/>
      </w:rPr>
    </w:lvl>
    <w:lvl w:ilvl="6" w:tplc="64F22E8C">
      <w:numFmt w:val="bullet"/>
      <w:lvlText w:val="•"/>
      <w:lvlJc w:val="left"/>
      <w:pPr>
        <w:ind w:left="6472" w:hanging="226"/>
      </w:pPr>
      <w:rPr>
        <w:rFonts w:hint="default"/>
      </w:rPr>
    </w:lvl>
    <w:lvl w:ilvl="7" w:tplc="35707570">
      <w:numFmt w:val="bullet"/>
      <w:lvlText w:val="•"/>
      <w:lvlJc w:val="left"/>
      <w:pPr>
        <w:ind w:left="7534" w:hanging="226"/>
      </w:pPr>
      <w:rPr>
        <w:rFonts w:hint="default"/>
      </w:rPr>
    </w:lvl>
    <w:lvl w:ilvl="8" w:tplc="B24462B2">
      <w:numFmt w:val="bullet"/>
      <w:lvlText w:val="•"/>
      <w:lvlJc w:val="left"/>
      <w:pPr>
        <w:ind w:left="8596" w:hanging="226"/>
      </w:pPr>
      <w:rPr>
        <w:rFonts w:hint="default"/>
      </w:rPr>
    </w:lvl>
  </w:abstractNum>
  <w:abstractNum w:abstractNumId="2">
    <w:nsid w:val="704849FC"/>
    <w:multiLevelType w:val="hybridMultilevel"/>
    <w:tmpl w:val="2DEAED34"/>
    <w:lvl w:ilvl="0" w:tplc="9E0CDA74">
      <w:start w:val="1"/>
      <w:numFmt w:val="decimal"/>
      <w:lvlText w:val="%1."/>
      <w:lvlJc w:val="left"/>
      <w:pPr>
        <w:ind w:left="109" w:hanging="22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43CF244">
      <w:numFmt w:val="bullet"/>
      <w:lvlText w:val="•"/>
      <w:lvlJc w:val="left"/>
      <w:pPr>
        <w:ind w:left="1162" w:hanging="226"/>
      </w:pPr>
      <w:rPr>
        <w:rFonts w:hint="default"/>
      </w:rPr>
    </w:lvl>
    <w:lvl w:ilvl="2" w:tplc="E40E8DC4">
      <w:numFmt w:val="bullet"/>
      <w:lvlText w:val="•"/>
      <w:lvlJc w:val="left"/>
      <w:pPr>
        <w:ind w:left="2224" w:hanging="226"/>
      </w:pPr>
      <w:rPr>
        <w:rFonts w:hint="default"/>
      </w:rPr>
    </w:lvl>
    <w:lvl w:ilvl="3" w:tplc="309663A6">
      <w:numFmt w:val="bullet"/>
      <w:lvlText w:val="•"/>
      <w:lvlJc w:val="left"/>
      <w:pPr>
        <w:ind w:left="3286" w:hanging="226"/>
      </w:pPr>
      <w:rPr>
        <w:rFonts w:hint="default"/>
      </w:rPr>
    </w:lvl>
    <w:lvl w:ilvl="4" w:tplc="6082E998">
      <w:numFmt w:val="bullet"/>
      <w:lvlText w:val="•"/>
      <w:lvlJc w:val="left"/>
      <w:pPr>
        <w:ind w:left="4348" w:hanging="226"/>
      </w:pPr>
      <w:rPr>
        <w:rFonts w:hint="default"/>
      </w:rPr>
    </w:lvl>
    <w:lvl w:ilvl="5" w:tplc="EC5ABD9C">
      <w:numFmt w:val="bullet"/>
      <w:lvlText w:val="•"/>
      <w:lvlJc w:val="left"/>
      <w:pPr>
        <w:ind w:left="5410" w:hanging="226"/>
      </w:pPr>
      <w:rPr>
        <w:rFonts w:hint="default"/>
      </w:rPr>
    </w:lvl>
    <w:lvl w:ilvl="6" w:tplc="7DCC9ADA">
      <w:numFmt w:val="bullet"/>
      <w:lvlText w:val="•"/>
      <w:lvlJc w:val="left"/>
      <w:pPr>
        <w:ind w:left="6472" w:hanging="226"/>
      </w:pPr>
      <w:rPr>
        <w:rFonts w:hint="default"/>
      </w:rPr>
    </w:lvl>
    <w:lvl w:ilvl="7" w:tplc="2494C4A2">
      <w:numFmt w:val="bullet"/>
      <w:lvlText w:val="•"/>
      <w:lvlJc w:val="left"/>
      <w:pPr>
        <w:ind w:left="7534" w:hanging="226"/>
      </w:pPr>
      <w:rPr>
        <w:rFonts w:hint="default"/>
      </w:rPr>
    </w:lvl>
    <w:lvl w:ilvl="8" w:tplc="F482BBFA">
      <w:numFmt w:val="bullet"/>
      <w:lvlText w:val="•"/>
      <w:lvlJc w:val="left"/>
      <w:pPr>
        <w:ind w:left="8596" w:hanging="226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71351"/>
    <w:rsid w:val="000D1399"/>
    <w:rsid w:val="001C4AD7"/>
    <w:rsid w:val="004A2E68"/>
    <w:rsid w:val="007D1C4F"/>
    <w:rsid w:val="00A06D3E"/>
    <w:rsid w:val="00D571F3"/>
    <w:rsid w:val="00E278DC"/>
    <w:rsid w:val="00E44EAD"/>
    <w:rsid w:val="00E713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1351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135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qFormat/>
    <w:rsid w:val="00E71351"/>
    <w:rPr>
      <w:b/>
      <w:bCs/>
    </w:rPr>
  </w:style>
  <w:style w:type="paragraph" w:customStyle="1" w:styleId="a5">
    <w:name w:val="Основной"/>
    <w:basedOn w:val="a"/>
    <w:link w:val="a6"/>
    <w:rsid w:val="00E71351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6">
    <w:name w:val="Основной Знак"/>
    <w:link w:val="a5"/>
    <w:rsid w:val="00E71351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7">
    <w:name w:val="Normal (Web)"/>
    <w:basedOn w:val="a"/>
    <w:uiPriority w:val="99"/>
    <w:rsid w:val="00E71351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maintext">
    <w:name w:val="maintext"/>
    <w:basedOn w:val="a"/>
    <w:rsid w:val="00E71351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color w:val="000000"/>
      <w:sz w:val="24"/>
      <w:szCs w:val="24"/>
    </w:rPr>
  </w:style>
  <w:style w:type="paragraph" w:styleId="a8">
    <w:name w:val="No Spacing"/>
    <w:basedOn w:val="a"/>
    <w:link w:val="a9"/>
    <w:qFormat/>
    <w:rsid w:val="00D571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Без интервала Знак"/>
    <w:basedOn w:val="a0"/>
    <w:link w:val="a8"/>
    <w:rsid w:val="00D571F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22</Pages>
  <Words>8530</Words>
  <Characters>48621</Characters>
  <Application>Microsoft Office Word</Application>
  <DocSecurity>0</DocSecurity>
  <Lines>405</Lines>
  <Paragraphs>114</Paragraphs>
  <ScaleCrop>false</ScaleCrop>
  <Company/>
  <LinksUpToDate>false</LinksUpToDate>
  <CharactersWithSpaces>57037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2021-09-22T17:33:00Z</dcterms:created>
  <dcterms:modified xsi:type="dcterms:W3CDTF">2021-09-25T15:36:00Z</dcterms:modified>
</cp:coreProperties>
</file>